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3D1" w:rsidRPr="005413D1" w:rsidRDefault="009139AA" w:rsidP="00B93217">
      <w:pPr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МБОУ «</w:t>
      </w:r>
      <w:proofErr w:type="spellStart"/>
      <w:r>
        <w:rPr>
          <w:rFonts w:eastAsia="Times New Roman"/>
        </w:rPr>
        <w:t>Бурнащевская</w:t>
      </w:r>
      <w:proofErr w:type="spellEnd"/>
      <w:r w:rsidR="005413D1" w:rsidRPr="005413D1">
        <w:rPr>
          <w:rFonts w:eastAsia="Times New Roman"/>
        </w:rPr>
        <w:t xml:space="preserve"> средняя общеобразовательная школа»</w:t>
      </w:r>
    </w:p>
    <w:p w:rsidR="005413D1" w:rsidRPr="005413D1" w:rsidRDefault="005413D1" w:rsidP="005413D1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13D1">
        <w:rPr>
          <w:rFonts w:ascii="Times New Roman" w:eastAsia="Times New Roman" w:hAnsi="Times New Roman" w:cs="Times New Roman"/>
          <w:sz w:val="24"/>
          <w:szCs w:val="24"/>
        </w:rPr>
        <w:t>Апастовского</w:t>
      </w:r>
      <w:proofErr w:type="spellEnd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193717" w:rsidRDefault="00193717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EE1DA6">
      <w:pPr>
        <w:spacing w:after="0" w:line="240" w:lineRule="auto"/>
        <w:ind w:left="-284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5413D1">
        <w:rPr>
          <w:rFonts w:ascii="Times New Roman" w:eastAsia="Times New Roman" w:hAnsi="Times New Roman" w:cs="Times New Roman"/>
          <w:sz w:val="24"/>
          <w:szCs w:val="24"/>
        </w:rPr>
        <w:t>Рассмотрено                                         Согласовано</w:t>
      </w:r>
      <w:proofErr w:type="gramStart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У</w:t>
      </w:r>
      <w:proofErr w:type="gramEnd"/>
      <w:r w:rsidRPr="005413D1">
        <w:rPr>
          <w:rFonts w:ascii="Times New Roman" w:eastAsia="Times New Roman" w:hAnsi="Times New Roman" w:cs="Times New Roman"/>
          <w:sz w:val="24"/>
          <w:szCs w:val="24"/>
        </w:rPr>
        <w:t>тверждаю</w:t>
      </w:r>
    </w:p>
    <w:p w:rsidR="005413D1" w:rsidRPr="005413D1" w:rsidRDefault="005413D1" w:rsidP="00EE1DA6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5413D1">
        <w:rPr>
          <w:rFonts w:ascii="Times New Roman" w:eastAsia="Times New Roman" w:hAnsi="Times New Roman" w:cs="Times New Roman"/>
          <w:sz w:val="24"/>
          <w:szCs w:val="24"/>
        </w:rPr>
        <w:t>на заседании ШМО</w:t>
      </w:r>
      <w:proofErr w:type="gramStart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З</w:t>
      </w:r>
      <w:proofErr w:type="gramEnd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ам. </w:t>
      </w:r>
      <w:proofErr w:type="spellStart"/>
      <w:r w:rsidRPr="005413D1">
        <w:rPr>
          <w:rFonts w:ascii="Times New Roman" w:eastAsia="Times New Roman" w:hAnsi="Times New Roman" w:cs="Times New Roman"/>
          <w:sz w:val="24"/>
          <w:szCs w:val="24"/>
        </w:rPr>
        <w:t>дир</w:t>
      </w:r>
      <w:proofErr w:type="spellEnd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. по УВР                                  </w:t>
      </w:r>
      <w:r w:rsidR="0019371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 Директор школы:</w:t>
      </w:r>
    </w:p>
    <w:p w:rsidR="005413D1" w:rsidRDefault="005413D1" w:rsidP="00EE1DA6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Рук. ШМО _______ </w:t>
      </w:r>
      <w:r w:rsidR="00D12E1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9139AA">
        <w:rPr>
          <w:rFonts w:ascii="Times New Roman" w:eastAsia="Times New Roman" w:hAnsi="Times New Roman" w:cs="Times New Roman"/>
          <w:sz w:val="24"/>
          <w:szCs w:val="24"/>
        </w:rPr>
        <w:t xml:space="preserve">           _____ </w:t>
      </w:r>
      <w:proofErr w:type="spellStart"/>
      <w:r w:rsidR="009139AA">
        <w:rPr>
          <w:rFonts w:ascii="Times New Roman" w:eastAsia="Times New Roman" w:hAnsi="Times New Roman" w:cs="Times New Roman"/>
          <w:sz w:val="24"/>
          <w:szCs w:val="24"/>
        </w:rPr>
        <w:t>А.Р.Хуснуллин</w:t>
      </w:r>
      <w:r w:rsidR="003B2BE2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/              </w:t>
      </w:r>
      <w:r w:rsidR="00D12E11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5413D1">
        <w:rPr>
          <w:rFonts w:ascii="Times New Roman" w:eastAsia="Times New Roman" w:hAnsi="Times New Roman" w:cs="Times New Roman"/>
          <w:sz w:val="24"/>
          <w:szCs w:val="24"/>
        </w:rPr>
        <w:t>____  /</w:t>
      </w:r>
      <w:r w:rsidR="00913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39AA">
        <w:rPr>
          <w:rFonts w:ascii="Times New Roman" w:eastAsia="Times New Roman" w:hAnsi="Times New Roman" w:cs="Times New Roman"/>
          <w:sz w:val="24"/>
          <w:szCs w:val="24"/>
        </w:rPr>
        <w:t>Д.Х.Вилданова</w:t>
      </w:r>
      <w:proofErr w:type="spellEnd"/>
      <w:proofErr w:type="gramStart"/>
      <w:r w:rsidR="00913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13D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/            </w:t>
      </w:r>
      <w:r w:rsidR="009139AA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="009139AA">
        <w:rPr>
          <w:rFonts w:ascii="Times New Roman" w:eastAsia="Times New Roman" w:hAnsi="Times New Roman" w:cs="Times New Roman"/>
          <w:sz w:val="24"/>
          <w:szCs w:val="24"/>
        </w:rPr>
        <w:t>Н.А.Гиниятуллина</w:t>
      </w:r>
      <w:proofErr w:type="spellEnd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/                                                                              </w:t>
      </w:r>
      <w:r w:rsidR="003C12B8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193717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r w:rsidR="003C12B8" w:rsidRPr="003C12B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193717">
        <w:rPr>
          <w:rFonts w:ascii="Times New Roman" w:eastAsia="Times New Roman" w:hAnsi="Times New Roman" w:cs="Times New Roman"/>
          <w:sz w:val="24"/>
          <w:szCs w:val="24"/>
        </w:rPr>
        <w:t>_</w:t>
      </w:r>
      <w:r w:rsidR="003C12B8" w:rsidRPr="00EE1DA6">
        <w:rPr>
          <w:rFonts w:ascii="Times New Roman" w:eastAsia="Times New Roman" w:hAnsi="Times New Roman" w:cs="Times New Roman"/>
          <w:sz w:val="24"/>
          <w:szCs w:val="24"/>
        </w:rPr>
        <w:t>85</w:t>
      </w:r>
      <w:r w:rsidR="00193717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9371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Протокол № 1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D12E11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20641C">
        <w:rPr>
          <w:rFonts w:ascii="Times New Roman" w:eastAsia="Times New Roman" w:hAnsi="Times New Roman" w:cs="Times New Roman"/>
          <w:sz w:val="24"/>
          <w:szCs w:val="24"/>
        </w:rPr>
        <w:t xml:space="preserve">          от «  29</w:t>
      </w:r>
      <w:r w:rsidR="00920074">
        <w:rPr>
          <w:rFonts w:ascii="Times New Roman" w:eastAsia="Times New Roman" w:hAnsi="Times New Roman" w:cs="Times New Roman"/>
          <w:sz w:val="24"/>
          <w:szCs w:val="24"/>
        </w:rPr>
        <w:t>» августа 2022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13D1">
        <w:rPr>
          <w:rFonts w:ascii="Times New Roman" w:eastAsia="Times New Roman" w:hAnsi="Times New Roman" w:cs="Times New Roman"/>
          <w:sz w:val="24"/>
          <w:szCs w:val="24"/>
        </w:rPr>
        <w:t>г</w:t>
      </w:r>
    </w:p>
    <w:p w:rsidR="005413D1" w:rsidRPr="005413D1" w:rsidRDefault="0020641C" w:rsidP="00EE1DA6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«29</w:t>
      </w:r>
      <w:r w:rsidR="009139AA">
        <w:rPr>
          <w:rFonts w:ascii="Times New Roman" w:eastAsia="Times New Roman" w:hAnsi="Times New Roman" w:cs="Times New Roman"/>
          <w:sz w:val="24"/>
          <w:szCs w:val="24"/>
        </w:rPr>
        <w:t>» августа 2022</w:t>
      </w:r>
      <w:r w:rsidR="005413D1" w:rsidRPr="005413D1">
        <w:rPr>
          <w:rFonts w:ascii="Times New Roman" w:eastAsia="Times New Roman" w:hAnsi="Times New Roman" w:cs="Times New Roman"/>
          <w:sz w:val="24"/>
          <w:szCs w:val="24"/>
        </w:rPr>
        <w:t>г</w:t>
      </w:r>
      <w:r w:rsidR="00EE1D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от «29</w:t>
      </w:r>
      <w:r w:rsidR="00EE1DA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413D1" w:rsidRPr="005413D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E1DA6">
        <w:rPr>
          <w:rFonts w:ascii="Times New Roman" w:eastAsia="Times New Roman" w:hAnsi="Times New Roman" w:cs="Times New Roman"/>
          <w:sz w:val="24"/>
          <w:szCs w:val="24"/>
        </w:rPr>
        <w:t>августа 2022 г.</w:t>
      </w:r>
      <w:r w:rsidR="005413D1" w:rsidRPr="005413D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</w:p>
    <w:p w:rsidR="005413D1" w:rsidRPr="005413D1" w:rsidRDefault="005413D1" w:rsidP="00EE1DA6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13D1" w:rsidRPr="005413D1" w:rsidRDefault="005413D1" w:rsidP="005413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13D1"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5413D1" w:rsidRPr="00193717" w:rsidRDefault="005413D1" w:rsidP="005413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3717">
        <w:rPr>
          <w:rFonts w:ascii="Times New Roman" w:eastAsia="Times New Roman" w:hAnsi="Times New Roman" w:cs="Times New Roman"/>
          <w:sz w:val="28"/>
          <w:szCs w:val="28"/>
        </w:rPr>
        <w:t>по литературе  для 9 класса</w:t>
      </w:r>
    </w:p>
    <w:p w:rsidR="005413D1" w:rsidRDefault="009139AA" w:rsidP="009139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учителя высшей квалификационной категории</w:t>
      </w:r>
    </w:p>
    <w:p w:rsidR="009139AA" w:rsidRPr="00193717" w:rsidRDefault="009139AA" w:rsidP="009139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Насртдиновой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Таслимы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Акрамзяновны</w:t>
      </w:r>
      <w:proofErr w:type="spellEnd"/>
    </w:p>
    <w:p w:rsidR="005413D1" w:rsidRPr="00193717" w:rsidRDefault="00132106" w:rsidP="005413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37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13D1" w:rsidRPr="00193717">
        <w:rPr>
          <w:rFonts w:ascii="Times New Roman" w:eastAsia="Times New Roman" w:hAnsi="Times New Roman" w:cs="Times New Roman"/>
          <w:sz w:val="28"/>
          <w:szCs w:val="28"/>
        </w:rPr>
        <w:t>( 102 часа /3 часа в неделю)</w:t>
      </w:r>
    </w:p>
    <w:p w:rsidR="005413D1" w:rsidRPr="005413D1" w:rsidRDefault="005413D1" w:rsidP="005413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07005" w:rsidRPr="00F07005" w:rsidRDefault="00F07005" w:rsidP="00F07005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07005">
        <w:rPr>
          <w:rFonts w:ascii="Times New Roman" w:eastAsia="Times New Roman" w:hAnsi="Times New Roman" w:cs="Times New Roman"/>
          <w:sz w:val="24"/>
          <w:szCs w:val="24"/>
        </w:rPr>
        <w:t xml:space="preserve">Рассмотрено на заседании </w:t>
      </w:r>
    </w:p>
    <w:p w:rsidR="00F07005" w:rsidRPr="00F07005" w:rsidRDefault="00F07005" w:rsidP="00F07005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0700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педагогического совета</w:t>
      </w:r>
      <w:r w:rsidRPr="00F07005">
        <w:rPr>
          <w:rFonts w:ascii="Times New Roman" w:eastAsia="Times New Roman" w:hAnsi="Times New Roman" w:cs="Times New Roman"/>
          <w:sz w:val="24"/>
          <w:szCs w:val="24"/>
        </w:rPr>
        <w:br/>
        <w:t xml:space="preserve">       </w:t>
      </w:r>
      <w:r w:rsidR="00557A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№ 1 от «29</w:t>
      </w:r>
      <w:r w:rsidRPr="00F07005">
        <w:rPr>
          <w:rFonts w:ascii="Times New Roman" w:eastAsia="Times New Roman" w:hAnsi="Times New Roman" w:cs="Times New Roman"/>
          <w:sz w:val="24"/>
          <w:szCs w:val="24"/>
        </w:rPr>
        <w:t>» 08. 2022</w:t>
      </w:r>
      <w:r w:rsidRPr="00F07005">
        <w:rPr>
          <w:rFonts w:ascii="Calibri" w:eastAsia="Times New Roman" w:hAnsi="Calibri" w:cs="Times New Roman"/>
        </w:rPr>
        <w:t>г.</w:t>
      </w: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13D1" w:rsidRPr="005413D1" w:rsidRDefault="00557ACB" w:rsidP="00557AC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                                           </w:t>
      </w:r>
      <w:r w:rsidR="009139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2022-2023</w:t>
      </w:r>
      <w:r w:rsidR="005413D1" w:rsidRPr="00541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учебный год</w:t>
      </w:r>
    </w:p>
    <w:p w:rsidR="004A1DF8" w:rsidRDefault="005413D1" w:rsidP="00132106">
      <w:pPr>
        <w:adjustRightInd w:val="0"/>
        <w:spacing w:after="0" w:line="240" w:lineRule="auto"/>
        <w:ind w:right="-1" w:firstLine="709"/>
        <w:jc w:val="both"/>
      </w:pPr>
      <w:proofErr w:type="gramStart"/>
      <w:r w:rsidRPr="005413D1">
        <w:rPr>
          <w:rFonts w:ascii="Times New Roman" w:eastAsia="MS Mincho" w:hAnsi="Times New Roman" w:cs="Times New Roman"/>
          <w:sz w:val="24"/>
          <w:szCs w:val="24"/>
        </w:rPr>
        <w:t xml:space="preserve">Рабочая программа разработана в соответствии с требованиями ФГОС основного общего образования, признающего приоритетной духовно-нравственную ценность литературы для школьника – будущего гражданина своей страны, любящего свой народ, язык и культуру и уважающего традиции и культуру других народов, на основе  </w:t>
      </w:r>
      <w:r w:rsidRPr="005413D1">
        <w:rPr>
          <w:rFonts w:ascii="Times New Roman" w:eastAsia="Times New Roman" w:hAnsi="Times New Roman" w:cs="Times New Roman"/>
          <w:sz w:val="24"/>
          <w:szCs w:val="24"/>
        </w:rPr>
        <w:t>следующих нормативных  документов:</w:t>
      </w:r>
      <w:r w:rsidR="004A1DF8" w:rsidRPr="004A1DF8">
        <w:t xml:space="preserve"> </w:t>
      </w:r>
      <w:proofErr w:type="gramEnd"/>
    </w:p>
    <w:p w:rsidR="005413D1" w:rsidRDefault="004A1DF8" w:rsidP="004A1DF8">
      <w:pPr>
        <w:adjustRightInd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A1DF8">
        <w:rPr>
          <w:rFonts w:ascii="Times New Roman" w:eastAsia="Times New Roman" w:hAnsi="Times New Roman" w:cs="Times New Roman"/>
          <w:sz w:val="24"/>
          <w:szCs w:val="24"/>
        </w:rPr>
        <w:t>-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6 октября 2009г. №373, зарегистрирован в Минюсте России 22 декабря 2009г., регистрационный номер 17785 (с изменениями на 8 апреля 2015 года);</w:t>
      </w:r>
    </w:p>
    <w:p w:rsidR="004A1DF8" w:rsidRPr="005413D1" w:rsidRDefault="004A1DF8" w:rsidP="004A1DF8">
      <w:pPr>
        <w:adjustRightInd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413D1" w:rsidRPr="005413D1" w:rsidRDefault="005413D1" w:rsidP="004A1DF8">
      <w:pPr>
        <w:widowControl w:val="0"/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Основная образовательная </w:t>
      </w:r>
      <w:r w:rsidR="009139AA">
        <w:rPr>
          <w:rFonts w:ascii="Times New Roman" w:eastAsia="Times New Roman" w:hAnsi="Times New Roman" w:cs="Times New Roman"/>
          <w:sz w:val="24"/>
          <w:szCs w:val="24"/>
        </w:rPr>
        <w:t>программа МБОУ «</w:t>
      </w:r>
      <w:proofErr w:type="spellStart"/>
      <w:r w:rsidR="009139AA">
        <w:rPr>
          <w:rFonts w:ascii="Times New Roman" w:eastAsia="Times New Roman" w:hAnsi="Times New Roman" w:cs="Times New Roman"/>
          <w:sz w:val="24"/>
          <w:szCs w:val="24"/>
        </w:rPr>
        <w:t>Бурнашевская</w:t>
      </w:r>
      <w:proofErr w:type="spellEnd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 СОШ»  </w:t>
      </w:r>
      <w:proofErr w:type="spellStart"/>
      <w:r w:rsidRPr="005413D1">
        <w:rPr>
          <w:rFonts w:ascii="Times New Roman" w:eastAsia="Times New Roman" w:hAnsi="Times New Roman" w:cs="Times New Roman"/>
          <w:sz w:val="24"/>
          <w:szCs w:val="24"/>
        </w:rPr>
        <w:t>Апастовского</w:t>
      </w:r>
      <w:proofErr w:type="spellEnd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РТ, реализующая федеральный государственный стандарт основно</w:t>
      </w:r>
      <w:r w:rsidR="003B2BE2">
        <w:rPr>
          <w:rFonts w:ascii="Times New Roman" w:eastAsia="Times New Roman" w:hAnsi="Times New Roman" w:cs="Times New Roman"/>
          <w:sz w:val="24"/>
          <w:szCs w:val="24"/>
        </w:rPr>
        <w:t>го общего образования на 2020-25</w:t>
      </w:r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 годы;</w:t>
      </w:r>
    </w:p>
    <w:p w:rsidR="004C5774" w:rsidRDefault="005413D1" w:rsidP="004A1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13D1">
        <w:rPr>
          <w:rFonts w:ascii="Times New Roman" w:eastAsia="Times New Roman" w:hAnsi="Times New Roman" w:cs="Times New Roman"/>
          <w:bCs/>
          <w:sz w:val="24"/>
          <w:szCs w:val="24"/>
        </w:rPr>
        <w:t>Учеб</w:t>
      </w:r>
      <w:r w:rsidR="009139AA">
        <w:rPr>
          <w:rFonts w:ascii="Times New Roman" w:eastAsia="Times New Roman" w:hAnsi="Times New Roman" w:cs="Times New Roman"/>
          <w:bCs/>
          <w:sz w:val="24"/>
          <w:szCs w:val="24"/>
        </w:rPr>
        <w:t>ный  план МБОУ «Бурнашевская</w:t>
      </w:r>
      <w:r w:rsidRPr="005413D1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средняя общеобразовательная школа» </w:t>
      </w:r>
      <w:proofErr w:type="spellStart"/>
      <w:r w:rsidRPr="005413D1">
        <w:rPr>
          <w:rFonts w:ascii="Times New Roman" w:eastAsia="Times New Roman" w:hAnsi="Times New Roman" w:cs="Times New Roman"/>
          <w:sz w:val="24"/>
          <w:szCs w:val="24"/>
        </w:rPr>
        <w:t>Апастовского</w:t>
      </w:r>
      <w:proofErr w:type="spellEnd"/>
      <w:r w:rsidRPr="005413D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</w:t>
      </w:r>
      <w:r w:rsidR="003B2BE2">
        <w:rPr>
          <w:rFonts w:ascii="Times New Roman" w:eastAsia="Times New Roman" w:hAnsi="Times New Roman" w:cs="Times New Roman"/>
          <w:sz w:val="24"/>
          <w:szCs w:val="24"/>
        </w:rPr>
        <w:t>а Республики   Татарстан на 2022– 2023</w:t>
      </w:r>
      <w:r w:rsidRPr="005413D1">
        <w:rPr>
          <w:rFonts w:ascii="Times New Roman" w:eastAsia="Times New Roman" w:hAnsi="Times New Roman" w:cs="Times New Roman"/>
          <w:sz w:val="24"/>
          <w:szCs w:val="24"/>
        </w:rPr>
        <w:t>учебный год</w:t>
      </w:r>
    </w:p>
    <w:p w:rsidR="00A35804" w:rsidRDefault="00A35804" w:rsidP="00541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A35804" w:rsidRDefault="00A35804" w:rsidP="005413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413D1" w:rsidRDefault="005413D1" w:rsidP="00541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выпускника  будут  сформированы</w:t>
      </w:r>
    </w:p>
    <w:p w:rsidR="005413D1" w:rsidRDefault="005413D1" w:rsidP="005413D1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  <w:sz w:val="20"/>
          <w:szCs w:val="20"/>
        </w:rPr>
        <w:t xml:space="preserve">1). </w:t>
      </w:r>
      <w:r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413D1" w:rsidRDefault="005413D1" w:rsidP="005413D1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2).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413D1" w:rsidRDefault="005413D1" w:rsidP="005413D1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3).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rPr>
          <w:rStyle w:val="dash041e005f0431005f044b005f0447005f043d005f044b005f0439005f005fchar1char1"/>
        </w:rPr>
        <w:t>потребительстве</w:t>
      </w:r>
      <w:proofErr w:type="spellEnd"/>
      <w:r>
        <w:rPr>
          <w:rStyle w:val="dash041e005f0431005f044b005f0447005f043d005f044b005f0439005f005fchar1char1"/>
        </w:rPr>
        <w:t xml:space="preserve">;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</w:t>
      </w:r>
      <w:r>
        <w:rPr>
          <w:rStyle w:val="dash041e005f0431005f044b005f0447005f043d005f044b005f0439005f005fchar1char1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413D1" w:rsidRDefault="005413D1" w:rsidP="005413D1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4).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413D1" w:rsidRDefault="005413D1" w:rsidP="005413D1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5).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rPr>
          <w:rStyle w:val="dash041e005f0431005f044b005f0447005f043d005f044b005f0439005f005fchar1char1"/>
        </w:rPr>
        <w:t>конвенционирования</w:t>
      </w:r>
      <w:proofErr w:type="spellEnd"/>
      <w:r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</w:t>
      </w:r>
    </w:p>
    <w:p w:rsidR="005413D1" w:rsidRDefault="005413D1" w:rsidP="005413D1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6).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413D1" w:rsidRDefault="005413D1" w:rsidP="005413D1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7).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>
        <w:rPr>
          <w:rStyle w:val="dash041e005f0431005f044b005f0447005f043d005f044b005f0439005f005fchar1char1"/>
        </w:rPr>
        <w:t>выраженной</w:t>
      </w:r>
      <w:proofErr w:type="gramEnd"/>
      <w:r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5413D1" w:rsidRDefault="005413D1" w:rsidP="005413D1">
      <w:pPr>
        <w:spacing w:after="0" w:line="240" w:lineRule="auto"/>
        <w:ind w:firstLine="709"/>
        <w:jc w:val="both"/>
      </w:pPr>
      <w:r>
        <w:rPr>
          <w:rStyle w:val="dash041e005f0431005f044b005f0447005f043d005f044b005f0439005f005fchar1char1"/>
        </w:rPr>
        <w:t xml:space="preserve">8).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5413D1" w:rsidRDefault="005413D1" w:rsidP="005413D1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возможность   для  формирования:</w:t>
      </w:r>
    </w:p>
    <w:p w:rsidR="005413D1" w:rsidRDefault="005413D1" w:rsidP="005413D1">
      <w:pPr>
        <w:pStyle w:val="a6"/>
        <w:numPr>
          <w:ilvl w:val="0"/>
          <w:numId w:val="1"/>
        </w:numPr>
        <w:spacing w:after="0" w:line="240" w:lineRule="auto"/>
        <w:jc w:val="both"/>
        <w:rPr>
          <w:rStyle w:val="dash041e005f0431005f044b005f0447005f043d005f044b005f0439005f005fchar1char1"/>
          <w:lang w:val="ru-RU"/>
        </w:rPr>
      </w:pPr>
      <w:r>
        <w:rPr>
          <w:rStyle w:val="dash041e005f0431005f044b005f0447005f043d005f044b005f0439005f005fchar1char1"/>
          <w:i/>
          <w:lang w:val="ru-RU"/>
        </w:rPr>
        <w:t>навыков участия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5413D1" w:rsidRDefault="005413D1" w:rsidP="005413D1">
      <w:pPr>
        <w:pStyle w:val="a6"/>
        <w:numPr>
          <w:ilvl w:val="0"/>
          <w:numId w:val="1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>
        <w:rPr>
          <w:rStyle w:val="dash041e005f0431005f044b005f0447005f043d005f044b005f0439005f005fchar1char1"/>
          <w:i/>
          <w:lang w:val="ru-RU"/>
        </w:rPr>
        <w:t xml:space="preserve">готовности к участию в процессе упорядочения социальных связей и отношений, в которые включены и которые формируют сами учащиеся; </w:t>
      </w:r>
    </w:p>
    <w:p w:rsidR="005413D1" w:rsidRDefault="005413D1" w:rsidP="005413D1">
      <w:pPr>
        <w:pStyle w:val="a6"/>
        <w:numPr>
          <w:ilvl w:val="0"/>
          <w:numId w:val="1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>
        <w:rPr>
          <w:rStyle w:val="dash041e005f0431005f044b005f0447005f043d005f044b005f0439005f005fchar1char1"/>
          <w:i/>
          <w:lang w:val="ru-RU"/>
        </w:rPr>
        <w:t xml:space="preserve">включенности в непосредственное гражданское участие, готовности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</w:t>
      </w:r>
    </w:p>
    <w:p w:rsidR="005413D1" w:rsidRDefault="005413D1" w:rsidP="005413D1">
      <w:pPr>
        <w:pStyle w:val="a6"/>
        <w:numPr>
          <w:ilvl w:val="0"/>
          <w:numId w:val="1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r>
        <w:rPr>
          <w:rStyle w:val="dash041e005f0431005f044b005f0447005f043d005f044b005f0439005f005fchar1char1"/>
          <w:i/>
          <w:lang w:val="ru-RU"/>
        </w:rPr>
        <w:t xml:space="preserve">идентификации себя в качестве субъекта социальных преобразований, освоение компетентностей в сфере организаторской деятельности; </w:t>
      </w:r>
    </w:p>
    <w:p w:rsidR="005413D1" w:rsidRDefault="005413D1" w:rsidP="005413D1">
      <w:pPr>
        <w:pStyle w:val="a6"/>
        <w:numPr>
          <w:ilvl w:val="0"/>
          <w:numId w:val="1"/>
        </w:numPr>
        <w:spacing w:after="0" w:line="240" w:lineRule="auto"/>
        <w:jc w:val="both"/>
        <w:rPr>
          <w:rStyle w:val="dash041e005f0431005f044b005f0447005f043d005f044b005f0439005f005fchar1char1"/>
          <w:i/>
          <w:lang w:val="ru-RU"/>
        </w:rPr>
      </w:pPr>
      <w:proofErr w:type="spellStart"/>
      <w:r>
        <w:rPr>
          <w:rStyle w:val="dash041e005f0431005f044b005f0447005f043d005f044b005f0439005f005fchar1char1"/>
          <w:i/>
          <w:lang w:val="ru-RU"/>
        </w:rPr>
        <w:t>интериоризации</w:t>
      </w:r>
      <w:proofErr w:type="spellEnd"/>
      <w:r>
        <w:rPr>
          <w:rStyle w:val="dash041e005f0431005f044b005f0447005f043d005f044b005f0439005f005fchar1char1"/>
          <w:i/>
          <w:lang w:val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</w:t>
      </w:r>
    </w:p>
    <w:p w:rsidR="005413D1" w:rsidRPr="005413D1" w:rsidRDefault="005413D1" w:rsidP="005413D1">
      <w:pPr>
        <w:pStyle w:val="a6"/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Style w:val="dash041e005f0431005f044b005f0447005f043d005f044b005f0439005f005fchar1char1"/>
          <w:i/>
          <w:lang w:val="ru-RU"/>
        </w:rPr>
        <w:t xml:space="preserve">осознания ценности «другого» как равноправного партнера, формирование компетенций анализа, проектирования, организации деятельности, рефлексии </w:t>
      </w:r>
      <w:r>
        <w:rPr>
          <w:rStyle w:val="dash041e005f0431005f044b005f0447005f043d005f044b005f0439005f005fchar1char1"/>
          <w:i/>
          <w:lang w:val="ru-RU"/>
        </w:rPr>
        <w:lastRenderedPageBreak/>
        <w:t>изменений, способов взаимовыгодного сотрудничества, способов реализации собственного лидерского потенциала);</w:t>
      </w:r>
    </w:p>
    <w:p w:rsidR="005413D1" w:rsidRDefault="005413D1" w:rsidP="005413D1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>
        <w:rPr>
          <w:rStyle w:val="dash041e005f0431005f044b005f0447005f043d005f044b005f0439005f005fchar1char1"/>
          <w:i/>
          <w:lang w:val="ru-RU"/>
        </w:rPr>
        <w:t>навыков  освоения социальных норм, правил поведения, ролей и форм социальной жизни в группах и сообществах.</w:t>
      </w:r>
    </w:p>
    <w:p w:rsidR="005413D1" w:rsidRDefault="005413D1" w:rsidP="005413D1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результаты</w:t>
      </w:r>
    </w:p>
    <w:p w:rsidR="005413D1" w:rsidRDefault="005413D1" w:rsidP="005413D1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</w:rPr>
        <w:t>Регулятивные  УУД.</w:t>
      </w:r>
    </w:p>
    <w:p w:rsidR="005413D1" w:rsidRDefault="005413D1" w:rsidP="005413D1">
      <w:pPr>
        <w:pStyle w:val="a3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 научится</w:t>
      </w:r>
    </w:p>
    <w:p w:rsidR="005413D1" w:rsidRDefault="005413D1" w:rsidP="005413D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1).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 анализировать существующие и планировать будущие образовательные результаты;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5413D1" w:rsidRDefault="005413D1" w:rsidP="005413D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2).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определять необходимые действи</w:t>
      </w:r>
      <w:proofErr w:type="gramStart"/>
      <w:r>
        <w:rPr>
          <w:rFonts w:ascii="Times New Roman" w:hAnsi="Times New Roman"/>
          <w:sz w:val="24"/>
          <w:szCs w:val="24"/>
        </w:rPr>
        <w:t>е(</w:t>
      </w:r>
      <w:proofErr w:type="gramEnd"/>
      <w:r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5413D1" w:rsidRDefault="005413D1" w:rsidP="005413D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5413D1" w:rsidRDefault="005413D1" w:rsidP="005413D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3).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связь между полученными характеристиками продукта и </w:t>
      </w:r>
      <w:r>
        <w:rPr>
          <w:rFonts w:ascii="Times New Roman" w:hAnsi="Times New Roman"/>
          <w:sz w:val="24"/>
          <w:szCs w:val="24"/>
        </w:rPr>
        <w:lastRenderedPageBreak/>
        <w:t>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5413D1" w:rsidRDefault="005413D1" w:rsidP="005413D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4). Оценивать правильность выполнения учебной задачи, собственные возможности ее решения;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ресурсов.</w:t>
      </w:r>
    </w:p>
    <w:p w:rsidR="005413D1" w:rsidRDefault="005413D1" w:rsidP="005413D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5). Владеть основами самоконтроля, самооценки, принятия решений и осуществления осознанного выбора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учебной и познавательной;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деятельности.</w:t>
      </w:r>
    </w:p>
    <w:p w:rsidR="005413D1" w:rsidRDefault="005413D1" w:rsidP="005413D1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возможность научиться:</w:t>
      </w:r>
    </w:p>
    <w:p w:rsidR="005413D1" w:rsidRDefault="005413D1" w:rsidP="005413D1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реактивности);</w:t>
      </w:r>
    </w:p>
    <w:p w:rsidR="005413D1" w:rsidRDefault="005413D1" w:rsidP="005413D1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фиксировать и анализировать динамику собственных образовательных результатов;</w:t>
      </w:r>
    </w:p>
    <w:p w:rsidR="005413D1" w:rsidRDefault="005413D1" w:rsidP="005413D1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413D1" w:rsidRDefault="005413D1" w:rsidP="005413D1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413D1" w:rsidRDefault="005413D1" w:rsidP="005413D1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413D1" w:rsidRDefault="005413D1" w:rsidP="005413D1">
      <w:pPr>
        <w:pStyle w:val="a6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5413D1" w:rsidRDefault="005413D1" w:rsidP="005413D1">
      <w:pPr>
        <w:pStyle w:val="dash041e005f0431005f044b005f0447005f043d005f044b005f0439"/>
        <w:jc w:val="both"/>
        <w:rPr>
          <w:rStyle w:val="a7"/>
        </w:rPr>
      </w:pPr>
      <w:r>
        <w:rPr>
          <w:b/>
          <w:sz w:val="28"/>
          <w:szCs w:val="28"/>
        </w:rPr>
        <w:t>Познавательные    УУД.</w:t>
      </w:r>
    </w:p>
    <w:p w:rsidR="005413D1" w:rsidRDefault="005413D1" w:rsidP="005413D1">
      <w:pPr>
        <w:pStyle w:val="a3"/>
        <w:spacing w:after="0" w:line="240" w:lineRule="auto"/>
        <w:jc w:val="both"/>
        <w:rPr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научится</w:t>
      </w:r>
    </w:p>
    <w:p w:rsidR="005413D1" w:rsidRDefault="005413D1" w:rsidP="005413D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1). </w:t>
      </w:r>
      <w:proofErr w:type="gramStart"/>
      <w:r>
        <w:rPr>
          <w:rFonts w:ascii="Times New Roman" w:hAnsi="Times New Roman"/>
          <w:sz w:val="24"/>
          <w:szCs w:val="24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выстраивать логическую цепочку, состоящую из ключевого слова и </w:t>
      </w:r>
      <w:r>
        <w:rPr>
          <w:rFonts w:ascii="Times New Roman" w:hAnsi="Times New Roman"/>
          <w:sz w:val="24"/>
          <w:szCs w:val="24"/>
        </w:rPr>
        <w:lastRenderedPageBreak/>
        <w:t>соподчиненных ему слов;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вербализовать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413D1" w:rsidRDefault="005413D1" w:rsidP="005413D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2). Создавать, применять и преобразовывать знаки и символы, модели и схемы для решения учебных и познавательных задач. 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>
        <w:rPr>
          <w:rFonts w:ascii="Times New Roman" w:hAnsi="Times New Roman"/>
          <w:sz w:val="24"/>
          <w:szCs w:val="24"/>
        </w:rPr>
        <w:t>текстовое</w:t>
      </w:r>
      <w:proofErr w:type="gramEnd"/>
      <w:r>
        <w:rPr>
          <w:rFonts w:ascii="Times New Roman" w:hAnsi="Times New Roman"/>
          <w:sz w:val="24"/>
          <w:szCs w:val="24"/>
        </w:rPr>
        <w:t>, и наоборот;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5413D1" w:rsidRDefault="005413D1" w:rsidP="005413D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3). Владеть  смысловым  чтением: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находить в тексте требуемую информацию (в соответствии с целями своей деятельности);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>
        <w:rPr>
          <w:rFonts w:ascii="Times New Roman" w:hAnsi="Times New Roman"/>
          <w:sz w:val="24"/>
          <w:szCs w:val="24"/>
        </w:rPr>
        <w:t>non-fiction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5413D1" w:rsidRDefault="005413D1" w:rsidP="005413D1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 возможность научиться:</w:t>
      </w:r>
    </w:p>
    <w:p w:rsidR="005413D1" w:rsidRDefault="005413D1" w:rsidP="005413D1">
      <w:pPr>
        <w:pStyle w:val="a6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развитию экологического мышления, умению применять его в познавательной, коммуникативной, социальной практике и профессиональной ориентации;</w:t>
      </w:r>
    </w:p>
    <w:p w:rsidR="005413D1" w:rsidRDefault="005413D1" w:rsidP="005413D1">
      <w:pPr>
        <w:pStyle w:val="a6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определять свое отношение к природной среде;</w:t>
      </w:r>
    </w:p>
    <w:p w:rsidR="005413D1" w:rsidRDefault="005413D1" w:rsidP="005413D1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анализировать влияние экологических факторов на среду обитания живых организмов;</w:t>
      </w:r>
    </w:p>
    <w:p w:rsidR="005413D1" w:rsidRDefault="005413D1" w:rsidP="005413D1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проводить причинный и вероятностный анализ экологических ситуаций;</w:t>
      </w:r>
    </w:p>
    <w:p w:rsidR="005413D1" w:rsidRDefault="005413D1" w:rsidP="005413D1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прогнозировать изменения ситуации при смене действия одного фактора на действие другого фактора;</w:t>
      </w:r>
    </w:p>
    <w:p w:rsidR="005413D1" w:rsidRDefault="005413D1" w:rsidP="005413D1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распространять экологические знания и участвовать в практических делах по защите окружающей среды;</w:t>
      </w:r>
    </w:p>
    <w:p w:rsidR="005413D1" w:rsidRDefault="005413D1" w:rsidP="005413D1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выражать свое отношение к природе через рисунки, сочинения, модели, проектные работы;</w:t>
      </w:r>
    </w:p>
    <w:p w:rsidR="005413D1" w:rsidRDefault="005413D1" w:rsidP="005413D1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владеть культурой активного использования словарей и других поисковых систем; </w:t>
      </w:r>
    </w:p>
    <w:p w:rsidR="005413D1" w:rsidRDefault="005413D1" w:rsidP="005413D1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определять необходимые ключевые поисковые слова и запросы;</w:t>
      </w:r>
    </w:p>
    <w:p w:rsidR="005413D1" w:rsidRDefault="005413D1" w:rsidP="005413D1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осуществлять взаимодействие с электронными поисковыми системами, словарями;</w:t>
      </w:r>
    </w:p>
    <w:p w:rsidR="005413D1" w:rsidRDefault="005413D1" w:rsidP="005413D1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5413D1" w:rsidRDefault="005413D1" w:rsidP="005413D1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соотносить полученные результаты поиска со своей деятельностью.</w:t>
      </w:r>
    </w:p>
    <w:p w:rsidR="005413D1" w:rsidRDefault="005413D1" w:rsidP="005413D1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</w:rPr>
        <w:t>Коммуникативные    УУД.</w:t>
      </w:r>
    </w:p>
    <w:p w:rsidR="005413D1" w:rsidRDefault="005413D1" w:rsidP="005413D1">
      <w:pPr>
        <w:pStyle w:val="a3"/>
        <w:spacing w:after="0" w:line="240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 научится</w:t>
      </w:r>
    </w:p>
    <w:p w:rsidR="005413D1" w:rsidRDefault="005413D1" w:rsidP="005413D1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1).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выделять общую точку зрения в дискуссии;</w:t>
      </w:r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5413D1" w:rsidRDefault="005413D1" w:rsidP="005413D1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другом;</w:t>
      </w:r>
    </w:p>
    <w:p w:rsidR="005413D1" w:rsidRDefault="005413D1" w:rsidP="005413D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2).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учителя.</w:t>
      </w:r>
    </w:p>
    <w:p w:rsidR="005413D1" w:rsidRDefault="005413D1" w:rsidP="005413D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3). Формировать  и  развивать  компетентность  в области использования информационно-коммуникационных технологий (далее – ИКТ);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5413D1" w:rsidRDefault="005413D1" w:rsidP="005413D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норм.</w:t>
      </w:r>
    </w:p>
    <w:p w:rsidR="005413D1" w:rsidRDefault="005413D1" w:rsidP="005413D1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возможность научиться:</w:t>
      </w:r>
    </w:p>
    <w:p w:rsidR="005413D1" w:rsidRDefault="005413D1" w:rsidP="005413D1">
      <w:pPr>
        <w:pStyle w:val="a6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безопасности;</w:t>
      </w:r>
    </w:p>
    <w:p w:rsidR="005413D1" w:rsidRDefault="005413D1" w:rsidP="005413D1">
      <w:pPr>
        <w:pStyle w:val="a6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5413D1" w:rsidRDefault="005413D1" w:rsidP="005413D1">
      <w:pPr>
        <w:pStyle w:val="a6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диалога;</w:t>
      </w:r>
    </w:p>
    <w:p w:rsidR="005413D1" w:rsidRDefault="005413D1" w:rsidP="005413D1">
      <w:pPr>
        <w:pStyle w:val="a6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5413D1" w:rsidRDefault="005413D1" w:rsidP="005413D1">
      <w:pPr>
        <w:pStyle w:val="a6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использовать информацию с учетом этических и правовых норм.</w:t>
      </w:r>
    </w:p>
    <w:p w:rsidR="005413D1" w:rsidRDefault="005413D1" w:rsidP="005413D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Межпредметные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понятия</w:t>
      </w:r>
    </w:p>
    <w:p w:rsidR="005413D1" w:rsidRDefault="005413D1" w:rsidP="005413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У  выпускника  будут  сформированы:</w:t>
      </w:r>
    </w:p>
    <w:p w:rsidR="005413D1" w:rsidRDefault="005413D1" w:rsidP="005413D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5413D1" w:rsidRDefault="005413D1" w:rsidP="005413D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5413D1" w:rsidRDefault="005413D1" w:rsidP="005413D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5413D1" w:rsidRDefault="005413D1" w:rsidP="005413D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навыки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5413D1" w:rsidRDefault="005413D1" w:rsidP="005413D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навыки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заполнять и дополнять таблицы, схемы, диаграммы, тексты;</w:t>
      </w:r>
    </w:p>
    <w:p w:rsidR="005413D1" w:rsidRDefault="005413D1" w:rsidP="005413D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5413D1" w:rsidRDefault="005413D1" w:rsidP="005413D1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возможность   для  формирования:</w:t>
      </w:r>
    </w:p>
    <w:p w:rsidR="005413D1" w:rsidRDefault="005413D1" w:rsidP="005413D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5413D1" w:rsidRDefault="005413D1" w:rsidP="005413D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5413D1" w:rsidRDefault="005413D1" w:rsidP="005413D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навыков  выбирать адекватные стоящей задаче средства, принимать решения, в том числе и в ситуациях неопределенности.</w:t>
      </w:r>
    </w:p>
    <w:p w:rsidR="005413D1" w:rsidRDefault="005413D1" w:rsidP="005413D1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413D1" w:rsidRDefault="005413D1" w:rsidP="005413D1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Предметные результаты  (9 класс)</w:t>
      </w:r>
    </w:p>
    <w:p w:rsidR="005413D1" w:rsidRDefault="005413D1" w:rsidP="005413D1">
      <w:pPr>
        <w:pStyle w:val="1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Русская  литература.</w:t>
      </w:r>
    </w:p>
    <w:p w:rsidR="005413D1" w:rsidRDefault="005413D1" w:rsidP="005413D1">
      <w:pPr>
        <w:pStyle w:val="1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Введение.</w:t>
      </w:r>
    </w:p>
    <w:p w:rsidR="005413D1" w:rsidRDefault="005413D1" w:rsidP="005413D1">
      <w:pPr>
        <w:pStyle w:val="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 научится:</w:t>
      </w:r>
    </w:p>
    <w:p w:rsidR="005413D1" w:rsidRDefault="005413D1" w:rsidP="005413D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литературу как искусство  слова;</w:t>
      </w:r>
    </w:p>
    <w:p w:rsidR="005413D1" w:rsidRDefault="005413D1" w:rsidP="005413D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 роль  литературы  в   духовной  жизни человека;</w:t>
      </w:r>
    </w:p>
    <w:p w:rsidR="005413D1" w:rsidRDefault="005413D1" w:rsidP="005413D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значимость чтения и изучения литературы для своего дальнейшего развития;</w:t>
      </w:r>
    </w:p>
    <w:p w:rsidR="005413D1" w:rsidRDefault="005413D1" w:rsidP="005413D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воспринимать</w:t>
      </w:r>
      <w:r>
        <w:rPr>
          <w:rFonts w:ascii="Times New Roman" w:hAnsi="Times New Roman"/>
          <w:sz w:val="24"/>
          <w:szCs w:val="24"/>
        </w:rPr>
        <w:t xml:space="preserve"> литературу как одну из основных культурных ценностей народа (отражающей его </w:t>
      </w:r>
      <w:r>
        <w:rPr>
          <w:rFonts w:ascii="Times New Roman" w:eastAsia="Times New Roman" w:hAnsi="Times New Roman"/>
          <w:sz w:val="24"/>
          <w:szCs w:val="24"/>
        </w:rPr>
        <w:t>менталитет, историю, мировосприятие) и</w:t>
      </w:r>
      <w:r>
        <w:rPr>
          <w:rFonts w:ascii="Times New Roman" w:hAnsi="Times New Roman"/>
          <w:sz w:val="24"/>
          <w:szCs w:val="24"/>
        </w:rPr>
        <w:t xml:space="preserve"> человечества (содержащей смыслы, важные для человечества в целом).</w:t>
      </w:r>
    </w:p>
    <w:p w:rsidR="005413D1" w:rsidRDefault="005413D1" w:rsidP="005413D1">
      <w:pPr>
        <w:pStyle w:val="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  получит  возможность  научиться:</w:t>
      </w:r>
    </w:p>
    <w:p w:rsidR="005413D1" w:rsidRDefault="005413D1" w:rsidP="005413D1">
      <w:pPr>
        <w:pStyle w:val="1"/>
        <w:numPr>
          <w:ilvl w:val="0"/>
          <w:numId w:val="11"/>
        </w:numPr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развивать  творческую  читательскую  самостоятельность; </w:t>
      </w:r>
    </w:p>
    <w:p w:rsidR="005413D1" w:rsidRDefault="005413D1" w:rsidP="005413D1">
      <w:pPr>
        <w:pStyle w:val="1"/>
        <w:numPr>
          <w:ilvl w:val="0"/>
          <w:numId w:val="11"/>
        </w:numPr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вести учебные дискуссии;</w:t>
      </w:r>
    </w:p>
    <w:p w:rsidR="005413D1" w:rsidRDefault="005413D1" w:rsidP="005413D1">
      <w:pPr>
        <w:pStyle w:val="1"/>
        <w:numPr>
          <w:ilvl w:val="0"/>
          <w:numId w:val="11"/>
        </w:numPr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5413D1" w:rsidRDefault="005413D1" w:rsidP="005413D1">
      <w:pPr>
        <w:pStyle w:val="1"/>
        <w:rPr>
          <w:rFonts w:ascii="Times New Roman" w:eastAsia="MS Mincho" w:hAnsi="Times New Roman"/>
          <w:b/>
          <w:i w:val="0"/>
          <w:sz w:val="28"/>
          <w:szCs w:val="28"/>
        </w:rPr>
      </w:pPr>
      <w:r>
        <w:rPr>
          <w:rFonts w:ascii="Times New Roman" w:eastAsia="MS Mincho" w:hAnsi="Times New Roman"/>
          <w:b/>
          <w:i w:val="0"/>
          <w:sz w:val="28"/>
          <w:szCs w:val="28"/>
        </w:rPr>
        <w:t>Древнерусская  литература.</w:t>
      </w:r>
    </w:p>
    <w:p w:rsidR="005413D1" w:rsidRDefault="005413D1" w:rsidP="005413D1">
      <w:pPr>
        <w:pStyle w:val="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  научится:</w:t>
      </w:r>
    </w:p>
    <w:p w:rsidR="005413D1" w:rsidRDefault="005413D1" w:rsidP="005413D1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формировать 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5413D1" w:rsidRDefault="005413D1" w:rsidP="005413D1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определять тему и основную мысль произведения;</w:t>
      </w:r>
    </w:p>
    <w:p w:rsidR="005413D1" w:rsidRDefault="005413D1" w:rsidP="005413D1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анализировать  текст,  фрагменты, эпизоды текста (по предложенному алгоритму и без него);</w:t>
      </w:r>
    </w:p>
    <w:p w:rsidR="005413D1" w:rsidRDefault="005413D1" w:rsidP="005413D1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proofErr w:type="spellStart"/>
      <w:r>
        <w:rPr>
          <w:rFonts w:ascii="Times New Roman" w:eastAsia="MS Mincho" w:hAnsi="Times New Roman"/>
          <w:sz w:val="24"/>
          <w:szCs w:val="24"/>
        </w:rPr>
        <w:t>владеть</w:t>
      </w:r>
      <w:proofErr w:type="spellEnd"/>
      <w:r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MS Mincho" w:hAnsi="Times New Roman"/>
          <w:sz w:val="24"/>
          <w:szCs w:val="24"/>
        </w:rPr>
        <w:t>различными</w:t>
      </w:r>
      <w:proofErr w:type="spellEnd"/>
      <w:r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MS Mincho" w:hAnsi="Times New Roman"/>
          <w:sz w:val="24"/>
          <w:szCs w:val="24"/>
        </w:rPr>
        <w:t>видами</w:t>
      </w:r>
      <w:proofErr w:type="spellEnd"/>
      <w:r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MS Mincho" w:hAnsi="Times New Roman"/>
          <w:sz w:val="24"/>
          <w:szCs w:val="24"/>
        </w:rPr>
        <w:t>пересказа</w:t>
      </w:r>
      <w:proofErr w:type="spellEnd"/>
      <w:r>
        <w:rPr>
          <w:rFonts w:ascii="Times New Roman" w:eastAsia="MS Mincho" w:hAnsi="Times New Roman"/>
          <w:sz w:val="24"/>
          <w:szCs w:val="24"/>
        </w:rPr>
        <w:t>;</w:t>
      </w:r>
    </w:p>
    <w:p w:rsidR="005413D1" w:rsidRDefault="005413D1" w:rsidP="005413D1">
      <w:pPr>
        <w:pStyle w:val="2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5413D1" w:rsidRDefault="005413D1" w:rsidP="005413D1">
      <w:pPr>
        <w:pStyle w:val="2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>
        <w:rPr>
          <w:sz w:val="24"/>
          <w:szCs w:val="24"/>
          <w:lang w:val="ru-RU"/>
        </w:rPr>
        <w:t>;</w:t>
      </w:r>
    </w:p>
    <w:p w:rsidR="005413D1" w:rsidRDefault="005413D1" w:rsidP="005413D1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пересказывать сюжет; выявлять особенности композиции, основной конфликт, вычленять фабулу;</w:t>
      </w:r>
    </w:p>
    <w:p w:rsidR="005413D1" w:rsidRDefault="005413D1" w:rsidP="005413D1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характеризовать героев-персонажей, давать их сравнительные характеристики; оценивать систему персонажей;</w:t>
      </w:r>
    </w:p>
    <w:p w:rsidR="005413D1" w:rsidRDefault="005413D1" w:rsidP="005413D1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5413D1" w:rsidRDefault="005413D1" w:rsidP="005413D1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 xml:space="preserve">определять </w:t>
      </w:r>
      <w:proofErr w:type="spellStart"/>
      <w:r>
        <w:rPr>
          <w:rFonts w:ascii="Times New Roman" w:eastAsia="MS Mincho" w:hAnsi="Times New Roman"/>
          <w:sz w:val="24"/>
          <w:szCs w:val="24"/>
          <w:lang w:val="ru-RU"/>
        </w:rPr>
        <w:t>родо</w:t>
      </w:r>
      <w:proofErr w:type="spellEnd"/>
      <w:r>
        <w:rPr>
          <w:rFonts w:ascii="Times New Roman" w:eastAsia="MS Mincho" w:hAnsi="Times New Roman"/>
          <w:sz w:val="24"/>
          <w:szCs w:val="24"/>
          <w:lang w:val="ru-RU"/>
        </w:rPr>
        <w:t>-жанровую специфику художественного произведения;</w:t>
      </w:r>
    </w:p>
    <w:p w:rsidR="005413D1" w:rsidRDefault="005413D1" w:rsidP="005413D1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владеть процедурами эстетического и смыслового анализа текста на основе понимания принципиальных отличий </w:t>
      </w:r>
    </w:p>
    <w:p w:rsidR="005413D1" w:rsidRDefault="005413D1" w:rsidP="005413D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литературного художественного текста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научного, делового, публицистического;</w:t>
      </w:r>
    </w:p>
    <w:p w:rsidR="005413D1" w:rsidRDefault="005413D1" w:rsidP="005413D1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воспринимать, анализировать, критически оценивать и интерпретировать </w:t>
      </w:r>
      <w:proofErr w:type="gramStart"/>
      <w:r>
        <w:rPr>
          <w:rFonts w:ascii="Times New Roman" w:hAnsi="Times New Roman"/>
          <w:sz w:val="24"/>
          <w:szCs w:val="24"/>
        </w:rPr>
        <w:t>прочитанное</w:t>
      </w:r>
      <w:proofErr w:type="gramEnd"/>
      <w:r>
        <w:rPr>
          <w:rFonts w:ascii="Times New Roman" w:hAnsi="Times New Roman"/>
          <w:sz w:val="24"/>
          <w:szCs w:val="24"/>
        </w:rPr>
        <w:t>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осмысления.</w:t>
      </w:r>
    </w:p>
    <w:p w:rsidR="005413D1" w:rsidRDefault="005413D1" w:rsidP="005413D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Выпускник  получит  возможность  научиться:   </w:t>
      </w:r>
    </w:p>
    <w:p w:rsidR="005413D1" w:rsidRDefault="005413D1" w:rsidP="005413D1">
      <w:pPr>
        <w:pStyle w:val="a6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>
        <w:rPr>
          <w:rFonts w:ascii="Times New Roman" w:eastAsia="MS Mincho" w:hAnsi="Times New Roman"/>
          <w:i/>
          <w:sz w:val="24"/>
          <w:szCs w:val="24"/>
          <w:lang w:val="ru-RU"/>
        </w:rPr>
        <w:t>объяснять свое понимание нравственно-философской, социально-исторической и эстетической проблематики произведений;</w:t>
      </w:r>
    </w:p>
    <w:p w:rsidR="005413D1" w:rsidRDefault="005413D1" w:rsidP="005413D1">
      <w:pPr>
        <w:pStyle w:val="a6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понимать, какие особенности художественного текста проявляют позицию его автора;</w:t>
      </w:r>
    </w:p>
    <w:p w:rsidR="005413D1" w:rsidRDefault="005413D1" w:rsidP="005413D1">
      <w:pPr>
        <w:pStyle w:val="a6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>
        <w:rPr>
          <w:rFonts w:ascii="Times New Roman" w:eastAsia="MS Mincho" w:hAnsi="Times New Roman"/>
          <w:i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5413D1" w:rsidRDefault="005413D1" w:rsidP="005413D1">
      <w:pPr>
        <w:pStyle w:val="a6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>
        <w:rPr>
          <w:rFonts w:ascii="Times New Roman" w:eastAsia="MS Mincho" w:hAnsi="Times New Roman"/>
          <w:i/>
          <w:sz w:val="24"/>
          <w:szCs w:val="24"/>
          <w:lang w:val="ru-RU"/>
        </w:rPr>
        <w:t>анализировать литературные произведения разных жанров.</w:t>
      </w:r>
    </w:p>
    <w:p w:rsidR="005413D1" w:rsidRDefault="005413D1" w:rsidP="005413D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Русская  литература  </w:t>
      </w:r>
      <w:r>
        <w:rPr>
          <w:rFonts w:ascii="Times New Roman" w:hAnsi="Times New Roman"/>
          <w:b/>
          <w:sz w:val="28"/>
          <w:szCs w:val="28"/>
          <w:lang w:val="en-US"/>
        </w:rPr>
        <w:t>XVIII</w:t>
      </w:r>
      <w:r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5413D1" w:rsidRDefault="005413D1" w:rsidP="005413D1">
      <w:pPr>
        <w:pStyle w:val="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 научится:</w:t>
      </w:r>
    </w:p>
    <w:p w:rsidR="005413D1" w:rsidRDefault="005413D1" w:rsidP="005413D1">
      <w:pPr>
        <w:pStyle w:val="1"/>
        <w:numPr>
          <w:ilvl w:val="0"/>
          <w:numId w:val="14"/>
        </w:numPr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5413D1" w:rsidRDefault="005413D1" w:rsidP="005413D1">
      <w:pPr>
        <w:pStyle w:val="a6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пользоваться основными теоретико-литературными терминами и понятиями, изученными в 9 классе  и предыдущих классах  как инструментом анализа и интерпретации художественного текста;</w:t>
      </w:r>
    </w:p>
    <w:p w:rsidR="005413D1" w:rsidRDefault="005413D1" w:rsidP="005413D1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5413D1" w:rsidRDefault="005413D1" w:rsidP="005413D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выразительно читать с листа и наизусть произведения/фрагменты  произведений художественной литературы, передавая личное отношение к произведению;</w:t>
      </w:r>
    </w:p>
    <w:p w:rsidR="005413D1" w:rsidRDefault="005413D1" w:rsidP="005413D1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воспринимать, анализировать, критически оценивать и интерпретировать </w:t>
      </w:r>
      <w:proofErr w:type="gramStart"/>
      <w:r>
        <w:rPr>
          <w:rFonts w:ascii="Times New Roman" w:hAnsi="Times New Roman"/>
          <w:sz w:val="24"/>
          <w:szCs w:val="24"/>
        </w:rPr>
        <w:t>прочитанное</w:t>
      </w:r>
      <w:proofErr w:type="gramEnd"/>
      <w:r>
        <w:rPr>
          <w:rFonts w:ascii="Times New Roman" w:hAnsi="Times New Roman"/>
          <w:sz w:val="24"/>
          <w:szCs w:val="24"/>
        </w:rPr>
        <w:t>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5413D1" w:rsidRDefault="005413D1" w:rsidP="005413D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>
        <w:rPr>
          <w:sz w:val="24"/>
          <w:szCs w:val="24"/>
        </w:rPr>
        <w:t>;</w:t>
      </w:r>
    </w:p>
    <w:p w:rsidR="005413D1" w:rsidRDefault="005413D1" w:rsidP="005413D1">
      <w:pPr>
        <w:pStyle w:val="2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«распаковывать» смысл  художественного текста как дважды «закодированного»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(естественным языком и специфическими художественными средствами);</w:t>
      </w:r>
    </w:p>
    <w:p w:rsidR="005413D1" w:rsidRDefault="005413D1" w:rsidP="005413D1">
      <w:pPr>
        <w:pStyle w:val="2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понимать,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5413D1" w:rsidRDefault="005413D1" w:rsidP="005413D1">
      <w:pPr>
        <w:pStyle w:val="a6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представлять развернутый устный или письменный ответ на поставленные вопросы (в каждом классе – на своем уровне); вести учебные дискуссии;</w:t>
      </w:r>
    </w:p>
    <w:p w:rsidR="005413D1" w:rsidRDefault="005413D1" w:rsidP="005413D1">
      <w:pPr>
        <w:pStyle w:val="a6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>
        <w:rPr>
          <w:rFonts w:ascii="Times New Roman" w:hAnsi="Times New Roman"/>
          <w:bCs/>
          <w:sz w:val="24"/>
          <w:szCs w:val="24"/>
          <w:lang w:val="ru-RU"/>
        </w:rPr>
        <w:t>организации дискуссии.</w:t>
      </w:r>
    </w:p>
    <w:p w:rsidR="005413D1" w:rsidRDefault="005413D1" w:rsidP="005413D1">
      <w:pPr>
        <w:pStyle w:val="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Выпускник  получит  возможность  научиться:   </w:t>
      </w:r>
    </w:p>
    <w:p w:rsidR="005413D1" w:rsidRDefault="005413D1" w:rsidP="005413D1">
      <w:pPr>
        <w:pStyle w:val="a6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>
        <w:rPr>
          <w:rFonts w:ascii="Times New Roman" w:eastAsia="MS Mincho" w:hAnsi="Times New Roman"/>
          <w:i/>
          <w:sz w:val="24"/>
          <w:szCs w:val="24"/>
          <w:lang w:val="ru-RU"/>
        </w:rPr>
        <w:t>выражать личное отношение к художественному произведению, аргументировать свою точку зрения;</w:t>
      </w:r>
    </w:p>
    <w:p w:rsidR="005413D1" w:rsidRDefault="005413D1" w:rsidP="005413D1">
      <w:pPr>
        <w:pStyle w:val="a6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выделять, определять, находить, перечислять признаки, черты, повторяющиеся детали;</w:t>
      </w:r>
    </w:p>
    <w:p w:rsidR="005413D1" w:rsidRDefault="005413D1" w:rsidP="005413D1">
      <w:pPr>
        <w:pStyle w:val="a6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>
        <w:rPr>
          <w:rFonts w:ascii="Times New Roman" w:eastAsia="MS Mincho" w:hAnsi="Times New Roman"/>
          <w:i/>
          <w:sz w:val="24"/>
          <w:szCs w:val="24"/>
          <w:lang w:val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5413D1" w:rsidRDefault="005413D1" w:rsidP="005413D1">
      <w:pPr>
        <w:pStyle w:val="a6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val="ru-RU"/>
        </w:rPr>
      </w:pPr>
      <w:r>
        <w:rPr>
          <w:rFonts w:ascii="Times New Roman" w:eastAsia="MS Mincho" w:hAnsi="Times New Roman"/>
          <w:i/>
          <w:sz w:val="24"/>
          <w:szCs w:val="24"/>
          <w:lang w:val="ru-RU"/>
        </w:rPr>
        <w:t>пользоваться каталогами библиотек, библиографическими указателями, системой поиска в Интернете.</w:t>
      </w:r>
    </w:p>
    <w:p w:rsidR="005413D1" w:rsidRDefault="005413D1" w:rsidP="005413D1">
      <w:pPr>
        <w:tabs>
          <w:tab w:val="left" w:pos="993"/>
        </w:tabs>
        <w:spacing w:after="0" w:line="240" w:lineRule="auto"/>
        <w:jc w:val="both"/>
        <w:rPr>
          <w:rFonts w:ascii="Calibri" w:hAnsi="Calibri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Русская  литература</w:t>
      </w: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XIX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5413D1" w:rsidRDefault="005413D1" w:rsidP="005413D1">
      <w:pPr>
        <w:pStyle w:val="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 научится:</w:t>
      </w:r>
    </w:p>
    <w:p w:rsidR="005413D1" w:rsidRDefault="005413D1" w:rsidP="005413D1">
      <w:pPr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определять, какие события в произведении являются центральными;</w:t>
      </w:r>
    </w:p>
    <w:p w:rsidR="005413D1" w:rsidRDefault="005413D1" w:rsidP="005413D1">
      <w:pPr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определять, где и когда происходят описываемые события;</w:t>
      </w:r>
    </w:p>
    <w:p w:rsidR="005413D1" w:rsidRDefault="005413D1" w:rsidP="005413D1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5413D1" w:rsidRDefault="005413D1" w:rsidP="005413D1">
      <w:pPr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описывать, каким  представляется герой произведения,  комментировать   слова героя; </w:t>
      </w:r>
    </w:p>
    <w:p w:rsidR="005413D1" w:rsidRDefault="005413D1" w:rsidP="005413D1">
      <w:pPr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 в тексте наиболее непонятные (загадочные, удивительные и т. п.)  места; </w:t>
      </w:r>
    </w:p>
    <w:p w:rsidR="005413D1" w:rsidRDefault="005413D1" w:rsidP="005413D1">
      <w:pPr>
        <w:pStyle w:val="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5413D1" w:rsidRDefault="005413D1" w:rsidP="005413D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основные теоретико-литературные понятия:</w:t>
      </w:r>
      <w:r>
        <w:rPr>
          <w:rFonts w:ascii="Times New Roman" w:hAnsi="Times New Roman"/>
          <w:sz w:val="24"/>
          <w:szCs w:val="24"/>
        </w:rPr>
        <w:t xml:space="preserve"> литературные роды (эпос, лирика, драма) </w:t>
      </w:r>
    </w:p>
    <w:p w:rsidR="005413D1" w:rsidRDefault="005413D1" w:rsidP="005413D1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 жанры (эпос, роман, повесть, рассказ, новелла, притча, басня; баллада, поэма; ода, послание, элегия; комедия, драма, трагедия);</w:t>
      </w:r>
      <w:proofErr w:type="gramEnd"/>
    </w:p>
    <w:p w:rsidR="005413D1" w:rsidRDefault="005413D1" w:rsidP="005413D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основные литературные направления: классицизм, сентиментализм, романтизм, реализм, модернизм;</w:t>
      </w:r>
    </w:p>
    <w:p w:rsidR="005413D1" w:rsidRDefault="005413D1" w:rsidP="005413D1">
      <w:pPr>
        <w:pStyle w:val="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>
        <w:rPr>
          <w:sz w:val="24"/>
          <w:szCs w:val="24"/>
          <w:lang w:val="ru-RU"/>
        </w:rPr>
        <w:t>;</w:t>
      </w:r>
    </w:p>
    <w:p w:rsidR="005413D1" w:rsidRDefault="005413D1" w:rsidP="005413D1">
      <w:pPr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воспринимать, анализировать, критически оценивать и интерпретировать </w:t>
      </w:r>
      <w:proofErr w:type="gramStart"/>
      <w:r>
        <w:rPr>
          <w:rFonts w:ascii="Times New Roman" w:hAnsi="Times New Roman"/>
          <w:sz w:val="24"/>
          <w:szCs w:val="24"/>
        </w:rPr>
        <w:t>прочитанное</w:t>
      </w:r>
      <w:proofErr w:type="gramEnd"/>
      <w:r>
        <w:rPr>
          <w:rFonts w:ascii="Times New Roman" w:hAnsi="Times New Roman"/>
          <w:sz w:val="24"/>
          <w:szCs w:val="24"/>
        </w:rPr>
        <w:t>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5413D1" w:rsidRDefault="005413D1" w:rsidP="005413D1">
      <w:pPr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отвечать  на поставленный учителем/автором учебника вопрос; </w:t>
      </w:r>
    </w:p>
    <w:p w:rsidR="005413D1" w:rsidRDefault="005413D1" w:rsidP="005413D1">
      <w:pPr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определять, выделять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находить, перечислять  признаки, черты, повторяющиеся детали;</w:t>
      </w:r>
    </w:p>
    <w:p w:rsidR="005413D1" w:rsidRDefault="005413D1" w:rsidP="005413D1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понимать  обусловленность особенностей художественного произведения авторской волей;</w:t>
      </w:r>
    </w:p>
    <w:p w:rsidR="005413D1" w:rsidRDefault="005413D1" w:rsidP="005413D1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уметь  находить способы проявления авторской позиции;</w:t>
      </w:r>
    </w:p>
    <w:p w:rsidR="005413D1" w:rsidRDefault="005413D1" w:rsidP="005413D1">
      <w:pPr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размышлять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прочитанным,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выделять </w:t>
      </w:r>
      <w:r>
        <w:rPr>
          <w:rFonts w:ascii="Times New Roman" w:hAnsi="Times New Roman" w:cs="Times New Roman"/>
          <w:sz w:val="24"/>
          <w:szCs w:val="24"/>
        </w:rPr>
        <w:t xml:space="preserve">значимые в смысловом и эстетическом плане отдельные элементы художественного произведения, а также </w:t>
      </w:r>
      <w:r>
        <w:rPr>
          <w:rFonts w:ascii="Times New Roman" w:hAnsi="Times New Roman" w:cs="Times New Roman"/>
          <w:bCs/>
          <w:iCs/>
          <w:sz w:val="24"/>
          <w:szCs w:val="24"/>
        </w:rPr>
        <w:t>находить и объяснять связи между ними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13D1" w:rsidRDefault="005413D1" w:rsidP="005413D1">
      <w:pPr>
        <w:pStyle w:val="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Выпускник  получит  возможность  научиться:   </w:t>
      </w:r>
    </w:p>
    <w:p w:rsidR="005413D1" w:rsidRDefault="005413D1" w:rsidP="005413D1">
      <w:pPr>
        <w:pStyle w:val="1"/>
        <w:numPr>
          <w:ilvl w:val="0"/>
          <w:numId w:val="17"/>
        </w:numPr>
        <w:rPr>
          <w:rFonts w:ascii="Times New Roman" w:hAnsi="Times New Roman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выделять </w:t>
      </w:r>
      <w:r>
        <w:rPr>
          <w:rFonts w:ascii="Times New Roman" w:hAnsi="Times New Roman"/>
          <w:iCs w:val="0"/>
          <w:sz w:val="24"/>
          <w:szCs w:val="24"/>
        </w:rPr>
        <w:t>крупные единицы произведения,  определять связи между ними для доказательства верности понимания темы, проблемы и идеи художественного текста;</w:t>
      </w:r>
    </w:p>
    <w:p w:rsidR="005413D1" w:rsidRDefault="005413D1" w:rsidP="005413D1">
      <w:pPr>
        <w:pStyle w:val="21"/>
        <w:numPr>
          <w:ilvl w:val="0"/>
          <w:numId w:val="17"/>
        </w:numPr>
        <w:tabs>
          <w:tab w:val="left" w:pos="851"/>
        </w:tabs>
        <w:ind w:right="0"/>
        <w:rPr>
          <w:i/>
        </w:rPr>
      </w:pPr>
      <w:r>
        <w:rPr>
          <w:i/>
        </w:rPr>
        <w:t xml:space="preserve">находить  элементы  текста; наблюдать, описывать, сопоставлять и сравнивать выделенные единицы; объяснять  функции каждого из элементов; устанавливать связи между ними; создавать комментарии на основе сплошного и хронологически последовательного анализа – </w:t>
      </w:r>
      <w:proofErr w:type="spellStart"/>
      <w:r>
        <w:rPr>
          <w:i/>
        </w:rPr>
        <w:t>пофразового</w:t>
      </w:r>
      <w:proofErr w:type="spellEnd"/>
      <w:r>
        <w:rPr>
          <w:i/>
        </w:rPr>
        <w:t xml:space="preserve"> (при анализе стихотворений и небольших прозаических произведений – рассказов, новелл) или </w:t>
      </w:r>
      <w:proofErr w:type="spellStart"/>
      <w:r>
        <w:rPr>
          <w:i/>
        </w:rPr>
        <w:t>поэпизодного</w:t>
      </w:r>
      <w:proofErr w:type="spellEnd"/>
      <w:r>
        <w:rPr>
          <w:i/>
        </w:rPr>
        <w:t xml:space="preserve">; проведение целостного и межтекстового анализа). </w:t>
      </w:r>
    </w:p>
    <w:p w:rsidR="005413D1" w:rsidRDefault="005413D1" w:rsidP="005413D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Русская  литература</w:t>
      </w: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XX</w:t>
      </w:r>
      <w:proofErr w:type="gramEnd"/>
      <w:r>
        <w:rPr>
          <w:rFonts w:ascii="Times New Roman" w:hAnsi="Times New Roman"/>
          <w:b/>
          <w:sz w:val="28"/>
          <w:szCs w:val="28"/>
        </w:rPr>
        <w:t>века.</w:t>
      </w:r>
    </w:p>
    <w:p w:rsidR="005413D1" w:rsidRDefault="005413D1" w:rsidP="005413D1">
      <w:pPr>
        <w:pStyle w:val="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 научится:</w:t>
      </w:r>
    </w:p>
    <w:p w:rsidR="005413D1" w:rsidRDefault="005413D1" w:rsidP="005413D1">
      <w:pPr>
        <w:pStyle w:val="2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владеть  умениями  </w:t>
      </w:r>
      <w:r>
        <w:rPr>
          <w:rFonts w:ascii="Times New Roman" w:hAnsi="Times New Roman"/>
          <w:bCs/>
          <w:sz w:val="24"/>
          <w:szCs w:val="24"/>
        </w:rPr>
        <w:t>III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уровня 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сформированности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 читательской культуры:  </w:t>
      </w:r>
      <w:r>
        <w:rPr>
          <w:rFonts w:ascii="Times New Roman" w:hAnsi="Times New Roman"/>
          <w:sz w:val="24"/>
          <w:szCs w:val="24"/>
          <w:lang w:val="ru-RU"/>
        </w:rPr>
        <w:t>воспринимать произведение как художественное целое, концептуально осмыслять его в этой целостности, видеть воплощенный в нем авторский замысел;</w:t>
      </w:r>
    </w:p>
    <w:p w:rsidR="005413D1" w:rsidRDefault="005413D1" w:rsidP="005413D1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5413D1" w:rsidRDefault="005413D1" w:rsidP="005413D1">
      <w:pPr>
        <w:pStyle w:val="2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5413D1" w:rsidRDefault="005413D1" w:rsidP="005413D1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воспринимать, анализировать, критически оценивать и интерпретировать </w:t>
      </w:r>
      <w:proofErr w:type="gramStart"/>
      <w:r>
        <w:rPr>
          <w:rFonts w:ascii="Times New Roman" w:hAnsi="Times New Roman"/>
          <w:sz w:val="24"/>
          <w:szCs w:val="24"/>
        </w:rPr>
        <w:t>прочитанное</w:t>
      </w:r>
      <w:proofErr w:type="gramEnd"/>
      <w:r>
        <w:rPr>
          <w:rFonts w:ascii="Times New Roman" w:hAnsi="Times New Roman"/>
          <w:sz w:val="24"/>
          <w:szCs w:val="24"/>
        </w:rPr>
        <w:t>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5413D1" w:rsidRDefault="005413D1" w:rsidP="005413D1">
      <w:pPr>
        <w:pStyle w:val="2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>
        <w:rPr>
          <w:sz w:val="24"/>
          <w:szCs w:val="24"/>
          <w:lang w:val="ru-RU"/>
        </w:rPr>
        <w:t>;</w:t>
      </w:r>
    </w:p>
    <w:p w:rsidR="005413D1" w:rsidRDefault="005413D1" w:rsidP="005413D1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iCs/>
          <w:sz w:val="24"/>
          <w:szCs w:val="24"/>
          <w:lang w:val="ru-RU"/>
        </w:rPr>
        <w:t>уметь интерпретировать художественный смысл произведения</w:t>
      </w:r>
      <w:r>
        <w:rPr>
          <w:rFonts w:ascii="Times New Roman" w:hAnsi="Times New Roman"/>
          <w:sz w:val="24"/>
          <w:szCs w:val="24"/>
          <w:lang w:val="ru-RU"/>
        </w:rPr>
        <w:t xml:space="preserve">, то есть отвечать на вопросы: </w:t>
      </w:r>
      <w:r>
        <w:rPr>
          <w:rFonts w:ascii="Times New Roman" w:hAnsi="Times New Roman"/>
          <w:bCs/>
          <w:iCs/>
          <w:sz w:val="24"/>
          <w:szCs w:val="24"/>
          <w:lang w:val="ru-RU"/>
        </w:rPr>
        <w:t xml:space="preserve">«Почему (с какой целью?) произведение построено так, а не иначе? </w:t>
      </w:r>
      <w:r>
        <w:rPr>
          <w:rFonts w:ascii="Times New Roman" w:hAnsi="Times New Roman"/>
          <w:sz w:val="24"/>
          <w:szCs w:val="24"/>
          <w:lang w:val="ru-RU"/>
        </w:rPr>
        <w:t>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произведении?»;</w:t>
      </w:r>
    </w:p>
    <w:p w:rsidR="005413D1" w:rsidRDefault="005413D1" w:rsidP="005413D1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уметь устно  или письменно  истолковывать художественные  функции особенностей поэтики произведения, рассматриваемого в его целостности, а также истолковывать  смысл  произведения как художественного целого;</w:t>
      </w:r>
    </w:p>
    <w:p w:rsidR="005413D1" w:rsidRDefault="005413D1" w:rsidP="005413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5413D1" w:rsidRDefault="005413D1" w:rsidP="005413D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5413D1" w:rsidRDefault="005413D1" w:rsidP="005413D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5413D1" w:rsidRDefault="005413D1" w:rsidP="005413D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сюжет, фабула, композиция, конфликт, стадии развития действия: </w:t>
      </w:r>
    </w:p>
    <w:p w:rsidR="005413D1" w:rsidRDefault="005413D1" w:rsidP="005413D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5413D1" w:rsidRDefault="005413D1" w:rsidP="005413D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художественная деталь, портрет, пейзаж, интерьер; </w:t>
      </w:r>
    </w:p>
    <w:p w:rsidR="005413D1" w:rsidRDefault="005413D1" w:rsidP="005413D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лирическое отступление; эпиграф.</w:t>
      </w:r>
    </w:p>
    <w:p w:rsidR="005413D1" w:rsidRDefault="005413D1" w:rsidP="005413D1">
      <w:pPr>
        <w:pStyle w:val="2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 xml:space="preserve">Выпускник  получит  возможность  научиться:   </w:t>
      </w:r>
    </w:p>
    <w:p w:rsidR="005413D1" w:rsidRDefault="005413D1" w:rsidP="005413D1">
      <w:pPr>
        <w:pStyle w:val="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создавать эссе, научно-исследовательские  заметки (статьи), доклады  на конференцию, рецензии, сценарии;</w:t>
      </w:r>
    </w:p>
    <w:p w:rsidR="005413D1" w:rsidRDefault="005413D1" w:rsidP="005413D1">
      <w:pPr>
        <w:pStyle w:val="a6"/>
        <w:numPr>
          <w:ilvl w:val="0"/>
          <w:numId w:val="19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lastRenderedPageBreak/>
        <w:t>выделять, определять, находить, перечислять признаки, черты, повторяющиеся детали;</w:t>
      </w:r>
    </w:p>
    <w:p w:rsidR="005413D1" w:rsidRDefault="005413D1" w:rsidP="005413D1">
      <w:pPr>
        <w:pStyle w:val="a6"/>
        <w:numPr>
          <w:ilvl w:val="0"/>
          <w:numId w:val="19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определять художественную функцию той или иной детали, приёма;</w:t>
      </w:r>
    </w:p>
    <w:p w:rsidR="005413D1" w:rsidRDefault="005413D1" w:rsidP="005413D1">
      <w:pPr>
        <w:pStyle w:val="a6"/>
        <w:numPr>
          <w:ilvl w:val="0"/>
          <w:numId w:val="19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определять  позицию автора и способы ее выражения.</w:t>
      </w:r>
    </w:p>
    <w:p w:rsidR="005413D1" w:rsidRDefault="005413D1" w:rsidP="005413D1">
      <w:pPr>
        <w:pStyle w:val="1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Зарубежная  литература.</w:t>
      </w:r>
    </w:p>
    <w:p w:rsidR="005413D1" w:rsidRDefault="005413D1" w:rsidP="005413D1">
      <w:pPr>
        <w:pStyle w:val="1"/>
        <w:rPr>
          <w:rFonts w:ascii="Times New Roman" w:hAnsi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/>
          <w:b/>
          <w:i w:val="0"/>
          <w:sz w:val="24"/>
          <w:szCs w:val="24"/>
          <w:u w:val="single"/>
        </w:rPr>
        <w:t>Выпускник научится:</w:t>
      </w:r>
    </w:p>
    <w:p w:rsidR="005413D1" w:rsidRDefault="005413D1" w:rsidP="005413D1">
      <w:pPr>
        <w:pStyle w:val="2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«распаковывать» смысл  художественного текста как дважды «закодированного» (естественным языком и специфическими художественными средствами);</w:t>
      </w:r>
    </w:p>
    <w:p w:rsidR="005413D1" w:rsidRDefault="005413D1" w:rsidP="005413D1">
      <w:pPr>
        <w:pStyle w:val="2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определять  тематику, проблематику,  позицию автора  художественного произведения и доказывать  свое мнение;</w:t>
      </w:r>
    </w:p>
    <w:p w:rsidR="005413D1" w:rsidRDefault="005413D1" w:rsidP="005413D1">
      <w:pPr>
        <w:pStyle w:val="a6"/>
        <w:numPr>
          <w:ilvl w:val="0"/>
          <w:numId w:val="2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выделять, определять, находить, перечислять признаки, черты, повторяющиеся детали; </w:t>
      </w:r>
    </w:p>
    <w:p w:rsidR="005413D1" w:rsidRDefault="005413D1" w:rsidP="005413D1">
      <w:pPr>
        <w:pStyle w:val="a6"/>
        <w:widowControl w:val="0"/>
        <w:numPr>
          <w:ilvl w:val="0"/>
          <w:numId w:val="2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понимать, какие особенности художественного текста проявляют позицию его автора;</w:t>
      </w:r>
    </w:p>
    <w:p w:rsidR="005413D1" w:rsidRDefault="005413D1" w:rsidP="005413D1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понимать,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5413D1" w:rsidRDefault="005413D1" w:rsidP="005413D1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воспринимать, анализировать, критически оценивать и интерпретировать </w:t>
      </w:r>
      <w:proofErr w:type="gramStart"/>
      <w:r>
        <w:rPr>
          <w:rFonts w:ascii="Times New Roman" w:hAnsi="Times New Roman"/>
          <w:sz w:val="24"/>
          <w:szCs w:val="24"/>
        </w:rPr>
        <w:t>прочитанное</w:t>
      </w:r>
      <w:proofErr w:type="gramEnd"/>
      <w:r>
        <w:rPr>
          <w:rFonts w:ascii="Times New Roman" w:hAnsi="Times New Roman"/>
          <w:sz w:val="24"/>
          <w:szCs w:val="24"/>
        </w:rPr>
        <w:t>, осознавать художественную картину жизни, отраженную в литературном произведении  на уровне не только эмоционального восприятия, но и интеллектуального осмысления;</w:t>
      </w:r>
    </w:p>
    <w:p w:rsidR="005413D1" w:rsidRDefault="005413D1" w:rsidP="005413D1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литературные художественные произведения, воплощающие разные этнокультурные традиции;</w:t>
      </w:r>
    </w:p>
    <w:p w:rsidR="005413D1" w:rsidRDefault="005413D1" w:rsidP="005413D1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анализировать  текст,  фрагменты, эпизоды текста (по предложенному алгоритму и без него);</w:t>
      </w:r>
    </w:p>
    <w:p w:rsidR="005413D1" w:rsidRDefault="005413D1" w:rsidP="005413D1">
      <w:pPr>
        <w:pStyle w:val="a6"/>
        <w:numPr>
          <w:ilvl w:val="0"/>
          <w:numId w:val="2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сопоставлять, сравнивать, находить  сходства и различия (как в одном тексте, так и между разными произведениями); </w:t>
      </w:r>
    </w:p>
    <w:p w:rsidR="005413D1" w:rsidRDefault="005413D1" w:rsidP="005413D1">
      <w:pPr>
        <w:pStyle w:val="a6"/>
        <w:numPr>
          <w:ilvl w:val="0"/>
          <w:numId w:val="2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определять жанр произведения,  характеризовать  его особенности; </w:t>
      </w:r>
    </w:p>
    <w:p w:rsidR="005413D1" w:rsidRDefault="005413D1" w:rsidP="005413D1">
      <w:pPr>
        <w:pStyle w:val="a6"/>
        <w:numPr>
          <w:ilvl w:val="0"/>
          <w:numId w:val="2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давать свое рабочее определение следующему теоретико-литературному понятию;</w:t>
      </w:r>
    </w:p>
    <w:p w:rsidR="005413D1" w:rsidRDefault="005413D1" w:rsidP="005413D1">
      <w:pPr>
        <w:pStyle w:val="a6"/>
        <w:numPr>
          <w:ilvl w:val="0"/>
          <w:numId w:val="2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>
        <w:rPr>
          <w:sz w:val="24"/>
          <w:szCs w:val="24"/>
          <w:lang w:val="ru-RU"/>
        </w:rPr>
        <w:t>.</w:t>
      </w:r>
    </w:p>
    <w:p w:rsidR="005413D1" w:rsidRDefault="005413D1" w:rsidP="005413D1">
      <w:pPr>
        <w:pStyle w:val="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Выпускник   получит  возможность  научиться:  </w:t>
      </w:r>
    </w:p>
    <w:p w:rsidR="005413D1" w:rsidRDefault="005413D1" w:rsidP="005413D1">
      <w:pPr>
        <w:pStyle w:val="a6"/>
        <w:numPr>
          <w:ilvl w:val="0"/>
          <w:numId w:val="21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проинтерпретир</w:t>
      </w:r>
      <w:r>
        <w:rPr>
          <w:rFonts w:ascii="Times New Roman" w:hAnsi="Times New Roman"/>
          <w:i/>
          <w:sz w:val="24"/>
          <w:szCs w:val="24"/>
          <w:lang w:val="ru-RU"/>
        </w:rPr>
        <w:t>овать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 xml:space="preserve">    </w:t>
      </w:r>
      <w:proofErr w:type="spellStart"/>
      <w:r>
        <w:rPr>
          <w:rFonts w:ascii="Times New Roman" w:hAnsi="Times New Roman"/>
          <w:i/>
          <w:sz w:val="24"/>
          <w:szCs w:val="24"/>
        </w:rPr>
        <w:t>выбранный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 xml:space="preserve">   </w:t>
      </w:r>
      <w:proofErr w:type="spellStart"/>
      <w:r>
        <w:rPr>
          <w:rFonts w:ascii="Times New Roman" w:hAnsi="Times New Roman"/>
          <w:i/>
          <w:sz w:val="24"/>
          <w:szCs w:val="24"/>
        </w:rPr>
        <w:t>фрагмент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 xml:space="preserve">    </w:t>
      </w:r>
      <w:proofErr w:type="spellStart"/>
      <w:r>
        <w:rPr>
          <w:rFonts w:ascii="Times New Roman" w:hAnsi="Times New Roman"/>
          <w:i/>
          <w:sz w:val="24"/>
          <w:szCs w:val="24"/>
        </w:rPr>
        <w:t>произведения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; </w:t>
      </w:r>
    </w:p>
    <w:p w:rsidR="005413D1" w:rsidRDefault="005413D1" w:rsidP="005413D1">
      <w:pPr>
        <w:pStyle w:val="a6"/>
        <w:numPr>
          <w:ilvl w:val="0"/>
          <w:numId w:val="21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объяснить (устно, письменно) смысл названия произведения;</w:t>
      </w:r>
    </w:p>
    <w:p w:rsidR="005413D1" w:rsidRDefault="005413D1" w:rsidP="005413D1">
      <w:pPr>
        <w:pStyle w:val="a6"/>
        <w:numPr>
          <w:ilvl w:val="0"/>
          <w:numId w:val="21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озаглавить предложенный текст (в случае если у литературного произведения нет заглавия);</w:t>
      </w:r>
    </w:p>
    <w:p w:rsidR="005413D1" w:rsidRDefault="005413D1" w:rsidP="005413D1">
      <w:pPr>
        <w:pStyle w:val="a6"/>
        <w:numPr>
          <w:ilvl w:val="0"/>
          <w:numId w:val="21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напи</w:t>
      </w:r>
      <w:r>
        <w:rPr>
          <w:rFonts w:ascii="Times New Roman" w:hAnsi="Times New Roman"/>
          <w:i/>
          <w:sz w:val="24"/>
          <w:szCs w:val="24"/>
          <w:lang w:val="ru-RU"/>
        </w:rPr>
        <w:t>сать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 xml:space="preserve">    </w:t>
      </w:r>
      <w:proofErr w:type="spellStart"/>
      <w:r>
        <w:rPr>
          <w:rFonts w:ascii="Times New Roman" w:hAnsi="Times New Roman"/>
          <w:i/>
          <w:sz w:val="24"/>
          <w:szCs w:val="24"/>
        </w:rPr>
        <w:t>сочинение</w:t>
      </w:r>
      <w:proofErr w:type="spellEnd"/>
      <w:r>
        <w:rPr>
          <w:rFonts w:ascii="Times New Roman" w:hAnsi="Times New Roman"/>
          <w:i/>
          <w:sz w:val="24"/>
          <w:szCs w:val="24"/>
        </w:rPr>
        <w:t>–</w:t>
      </w:r>
      <w:proofErr w:type="spellStart"/>
      <w:r>
        <w:rPr>
          <w:rFonts w:ascii="Times New Roman" w:hAnsi="Times New Roman"/>
          <w:i/>
          <w:sz w:val="24"/>
          <w:szCs w:val="24"/>
        </w:rPr>
        <w:t>интерпретацию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>;</w:t>
      </w:r>
    </w:p>
    <w:p w:rsidR="005413D1" w:rsidRDefault="005413D1" w:rsidP="005413D1">
      <w:pPr>
        <w:pStyle w:val="a6"/>
        <w:numPr>
          <w:ilvl w:val="0"/>
          <w:numId w:val="21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написать  рецензию на произведение, не  </w:t>
      </w:r>
      <w:proofErr w:type="spellStart"/>
      <w:r>
        <w:rPr>
          <w:rFonts w:ascii="Times New Roman" w:hAnsi="Times New Roman"/>
          <w:i/>
          <w:sz w:val="24"/>
          <w:szCs w:val="24"/>
          <w:lang w:val="ru-RU"/>
        </w:rPr>
        <w:t>изучавшееся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 xml:space="preserve">   на уроках литературы.</w:t>
      </w:r>
    </w:p>
    <w:p w:rsidR="00A35804" w:rsidRDefault="00A35804" w:rsidP="004C5774">
      <w:pPr>
        <w:pStyle w:val="a6"/>
        <w:tabs>
          <w:tab w:val="left" w:pos="5123"/>
        </w:tabs>
        <w:spacing w:after="0" w:line="240" w:lineRule="auto"/>
        <w:ind w:left="1287" w:right="567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4C5774" w:rsidRPr="004C5774" w:rsidRDefault="004C5774" w:rsidP="004C5774">
      <w:pPr>
        <w:pStyle w:val="a6"/>
        <w:tabs>
          <w:tab w:val="left" w:pos="5123"/>
        </w:tabs>
        <w:spacing w:after="0" w:line="240" w:lineRule="auto"/>
        <w:ind w:left="1287" w:right="567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4C5774">
        <w:rPr>
          <w:rFonts w:ascii="Times New Roman" w:hAnsi="Times New Roman"/>
          <w:b/>
          <w:sz w:val="28"/>
          <w:szCs w:val="28"/>
          <w:u w:val="single"/>
          <w:lang w:val="ru-RU"/>
        </w:rPr>
        <w:t>Содержание учебного предмета</w:t>
      </w:r>
    </w:p>
    <w:p w:rsidR="004C5774" w:rsidRDefault="004C5774" w:rsidP="004C5774">
      <w:pPr>
        <w:pStyle w:val="1"/>
        <w:spacing w:line="276" w:lineRule="auto"/>
        <w:jc w:val="center"/>
        <w:rPr>
          <w:rFonts w:ascii="Times New Roman" w:hAnsi="Times New Roman"/>
          <w:b/>
          <w:i w:val="0"/>
          <w:sz w:val="28"/>
          <w:szCs w:val="28"/>
          <w:u w:val="single"/>
        </w:rPr>
      </w:pPr>
      <w:r>
        <w:rPr>
          <w:rFonts w:ascii="Times New Roman" w:hAnsi="Times New Roman"/>
          <w:b/>
          <w:i w:val="0"/>
          <w:sz w:val="28"/>
          <w:szCs w:val="28"/>
          <w:u w:val="single"/>
        </w:rPr>
        <w:t>Русская  литература.</w:t>
      </w:r>
    </w:p>
    <w:p w:rsidR="002D1B94" w:rsidRDefault="004C5774" w:rsidP="002D1B94">
      <w:pPr>
        <w:pStyle w:val="1"/>
        <w:spacing w:line="276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Введение. Литература и её роль в духовной жизни человека.</w:t>
      </w:r>
      <w:r>
        <w:rPr>
          <w:rFonts w:ascii="Times New Roman" w:hAnsi="Times New Roman"/>
          <w:i w:val="0"/>
          <w:sz w:val="24"/>
          <w:szCs w:val="24"/>
        </w:rPr>
        <w:t xml:space="preserve"> Шедевры родной литературы. Формирование потребности общения с искусством, возникновение и развитие творческой читательской самостоятельности. Углубление представлений о литературе как искусстве слова. Выявление уровня </w:t>
      </w:r>
      <w:r w:rsidR="002D1B94">
        <w:rPr>
          <w:rFonts w:ascii="Times New Roman" w:hAnsi="Times New Roman"/>
          <w:i w:val="0"/>
          <w:sz w:val="24"/>
          <w:szCs w:val="24"/>
        </w:rPr>
        <w:t>литературного развития учащихся</w:t>
      </w:r>
    </w:p>
    <w:p w:rsidR="004C5774" w:rsidRDefault="004C5774" w:rsidP="004C5774">
      <w:pPr>
        <w:pStyle w:val="1"/>
        <w:spacing w:line="276" w:lineRule="auto"/>
        <w:jc w:val="center"/>
        <w:rPr>
          <w:rFonts w:ascii="Times New Roman" w:hAnsi="Times New Roman"/>
          <w:b/>
          <w:i w:val="0"/>
          <w:sz w:val="28"/>
          <w:szCs w:val="28"/>
          <w:u w:val="single"/>
        </w:rPr>
      </w:pPr>
      <w:r>
        <w:rPr>
          <w:rFonts w:ascii="Times New Roman" w:eastAsia="MS Mincho" w:hAnsi="Times New Roman"/>
          <w:b/>
          <w:i w:val="0"/>
          <w:sz w:val="28"/>
          <w:szCs w:val="28"/>
          <w:u w:val="single"/>
        </w:rPr>
        <w:t>Древнерусская  литература.</w:t>
      </w:r>
    </w:p>
    <w:p w:rsidR="002D1B94" w:rsidRDefault="004C5774" w:rsidP="002D1B9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Литература  Древней  Руси (с повторением ранее изученного)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.«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Слово о полку Игореве»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величайший  памятник древнерусской литературы. Самобытный характер древнерусской литературы.</w:t>
      </w:r>
      <w:r w:rsidRPr="004C5774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4C5774" w:rsidRDefault="004C5774" w:rsidP="002D1B9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Русская  литература  </w:t>
      </w:r>
      <w:r>
        <w:rPr>
          <w:rFonts w:ascii="Times New Roman" w:hAnsi="Times New Roman"/>
          <w:b/>
          <w:sz w:val="28"/>
          <w:szCs w:val="28"/>
          <w:u w:val="single"/>
          <w:lang w:val="en-US"/>
        </w:rPr>
        <w:t>XVIII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века.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Классицизм  как  литературное  направление. Классицизм в мировом искусстве.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русской литературы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VIII века. Гражданский пафос русского классицизма. Русская литература XVIII в.  Основные литературные направления (классицизм). Классицизм и его связь с идеями русского Просвещения.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М. В.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Ломоносов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:ж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изнь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творчество (обзор).«Вечернее размышление о Божием величестве при случае великого северного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сияния»,«Ода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на день восшествия на Всероссийский престол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величества государыни  Императрицы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Елисаветы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Петровны 1747 года».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Г. Р.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Державин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:ж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изнь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 творчество (обзор).«Властителям и судиям», «Памятник», 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Фелица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», «Осень во время осады Очакова».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Н. М.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Карамзин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.«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Осень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».  «Бедная Лиза».  Форма  и  содержание  литературного произведения: тема, проблематика, идея; автор – повествователь.  Герой – рассказчик. Точка  зрения.  Адресат,  читатель.</w:t>
      </w:r>
    </w:p>
    <w:p w:rsidR="002D1B94" w:rsidRDefault="004C5774" w:rsidP="002D1B9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5774">
        <w:rPr>
          <w:rFonts w:ascii="Times New Roman" w:eastAsia="Times New Roman" w:hAnsi="Times New Roman" w:cs="Times New Roman"/>
          <w:b/>
          <w:sz w:val="24"/>
          <w:szCs w:val="24"/>
        </w:rPr>
        <w:t>Ода как жанр лирической поэзии. Основные  литературные  направления:  сентиментализм. Понятие о сентиментализме.</w:t>
      </w:r>
    </w:p>
    <w:p w:rsidR="004C5774" w:rsidRDefault="004C5774" w:rsidP="002D1B9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C577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Русская  литература  </w:t>
      </w:r>
      <w:r>
        <w:rPr>
          <w:rFonts w:ascii="Times New Roman" w:hAnsi="Times New Roman"/>
          <w:b/>
          <w:sz w:val="28"/>
          <w:szCs w:val="28"/>
          <w:u w:val="single"/>
          <w:lang w:val="en-US"/>
        </w:rPr>
        <w:t>XVIII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века.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Классицизм  как  литературное  направление. Классицизм в мировом искусстве.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русской литературы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VIII века. Гражданский пафос русского классицизма. Русская литература XVIII в.  Основные литературные направления (классицизм). Классицизм и его связь с идеями русского Просвещения.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М. В.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Ломоносов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:ж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изнь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творчество (обзор).«Вечернее размышление о Божием величестве при случае великого северного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сияния»,«Ода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на день восшествия на Всероссийский престол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величества государыни  Императрицы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Елисаветы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Петровны 1747 года».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Г. Р.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Державин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:ж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изнь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 творчество (обзор).«Властителям и судиям», «Памятник», 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Фелица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», «Осень во время осады Очакова».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Н. М.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Карамзин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.«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Осень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».  «Бедная Лиза».  Форма  и  содержание  литературного произведения: тема, проблематика, идея; автор – повествователь.  Герой – рассказчик. Точка  зрения.  Адресат,  читатель.</w:t>
      </w:r>
    </w:p>
    <w:p w:rsidR="002D1B94" w:rsidRDefault="004C5774" w:rsidP="002D1B9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Ода как жанр лирической поэзии. Основные  литературные  направления:  сентиментализм. Понятие о сентиментализме.</w:t>
      </w:r>
      <w:r w:rsidRPr="004C5774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4C5774" w:rsidRDefault="004C5774" w:rsidP="004C5774">
      <w:pPr>
        <w:spacing w:after="0" w:line="240" w:lineRule="auto"/>
        <w:ind w:left="28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Русская  литература</w:t>
      </w:r>
      <w:proofErr w:type="gramStart"/>
      <w:r>
        <w:rPr>
          <w:rFonts w:ascii="Times New Roman" w:hAnsi="Times New Roman"/>
          <w:b/>
          <w:sz w:val="28"/>
          <w:szCs w:val="28"/>
          <w:u w:val="single"/>
          <w:lang w:val="en-US"/>
        </w:rPr>
        <w:t>XIX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 века.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Русская поэзия XIX века (обзор).  Романтизм  как  литературное  направление. Понятие о романтизме.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В. А. Жуковский: жизнь  и творчество (обзор).  «Море», «Невыразимое»,  «Светлана», «Лесной  царь». 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Понятие об элегии. Развитие представлений о балладе. Развитие представлений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фольклоризме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литературы.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А. С. Грибоедов. «Горе от  ума».  Форма  и  содержание  литературного произведения: тема, проблематика, идея; автор – повествователь.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А. С. Пушкин: жизнь и творчество. Лицейская лирика (по выбору учителя), «К Чаадаеву», «К морю», «Анчар», «На холмах Грузии лежит ночная мгла…», 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Во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глубине сибирских руд…»;  «Я вас любил; любовь ещё, быть может…», «Пророк», «Бесы», «Два чувства дивно близки нам…», «Я памятник себе воздвиг  нерукотворный…».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А.С.Пушкин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роман «Евгений Онегин».  Язык  художественного произведения.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Изобразительно  – выразительные средства в художественном  произведении: эпитет,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метафора,  сравнение, антитеза, оксюморон.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Гипербола, литота. Звукопись: аллитерация, ассонанс.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А.С.Пушкин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«М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оцарт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Сальери».</w:t>
      </w:r>
      <w:r>
        <w:rPr>
          <w:rFonts w:ascii="Times New Roman" w:eastAsia="Times New Roman" w:hAnsi="Times New Roman" w:cs="Times New Roman"/>
          <w:sz w:val="24"/>
          <w:szCs w:val="24"/>
        </w:rPr>
        <w:t>Герой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рассказчик. Точка  зрения.  Адресат,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читатель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ачальные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представления о жанре  романа в стихах. Развитие  понятия о реализме литературы, о трагедии как жанре драмы.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М. Ю. Лермонтов. Жизнь и творчество (обзор)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Парус», «Выхожу один я на дорогу…»;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«Узник»;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«Нет, я не Байрон, я другой…», «Нищий»;  «Есть речи — значенье…»;  «И скучно и грустно…»;  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«Смерть Поэта»; «Поэт»;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«Молитва»  (Я, Матерь Божия, ныне с молитвою…»);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«Пророк», «Расстались мы, но твой портрет…»;   «Нет, не тебя так пылко я люблю…»; «Предсказание»; «Дума», «Родина»,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Лирический  герой.</w:t>
      </w:r>
      <w:proofErr w:type="gramEnd"/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М.Ю.Лермонтов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роман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«Г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ерой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нашего времени».  Форма  и  содержание  литературного произведения: тема, проблематика, идея; автор – повествователь. </w:t>
      </w:r>
      <w:r>
        <w:rPr>
          <w:rFonts w:ascii="Times New Roman" w:eastAsia="Times New Roman" w:hAnsi="Times New Roman" w:cs="Times New Roman"/>
          <w:sz w:val="24"/>
          <w:szCs w:val="24"/>
        </w:rPr>
        <w:t>Герой – рассказчик. Точка  зрения.  Адресат,  читатель.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представлений о композиции.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Н. В. Гоголь. Жизнь и  творчество (обзор). «Мёртвые души».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Понятие о литературном типе. Понятие  о герое и антигерое. Развитие понятия о комическом и его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видах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 сатире, юморе, иронии, сарказме.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Ф. М. Достоевский. «Белые ночи».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Развитие понятия о повести и психологизме литературы.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Поэзия  конца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- начала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XX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века.  Стихотворения К. Д. Бальмонта, И. А. Бунина, М. А. Волошина,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В.Хлебникова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Песни и романсы на стихи русских поэтов XIX века (обзор).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А. С. Пушкин  «Певец»; М. Ю. Лермонтов  «Отчего»;  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Е. А. Баратынский. «Разуверение»;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Ф. И. Тютчев  «К. Б.» («Я встретил вас — и всё  былое…»).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Анафора, звукопись,  аллитерация, ассонанс.</w:t>
      </w:r>
    </w:p>
    <w:p w:rsidR="004C5774" w:rsidRDefault="004C5774" w:rsidP="004C577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А. К. Толстой  «Средь шумного бала,  случайно…».                     </w:t>
      </w:r>
    </w:p>
    <w:p w:rsidR="004C5774" w:rsidRDefault="004C5774" w:rsidP="002D1B94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</w:rPr>
      </w:pPr>
      <w:r w:rsidRPr="002D1B94">
        <w:rPr>
          <w:rFonts w:ascii="Times New Roman" w:hAnsi="Times New Roman"/>
          <w:b/>
          <w:sz w:val="24"/>
          <w:szCs w:val="24"/>
        </w:rPr>
        <w:t>А. А. Фет  «Я тебе ничего не скажу…»,  «Сияла  ночь. Луной был полон  сад…».</w:t>
      </w:r>
    </w:p>
    <w:p w:rsidR="002D1B94" w:rsidRDefault="002D1B94" w:rsidP="002D1B9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Русская  литература</w:t>
      </w:r>
      <w:proofErr w:type="gramStart"/>
      <w:r>
        <w:rPr>
          <w:rFonts w:ascii="Times New Roman" w:hAnsi="Times New Roman"/>
          <w:b/>
          <w:sz w:val="28"/>
          <w:szCs w:val="28"/>
          <w:u w:val="single"/>
          <w:lang w:val="en-US"/>
        </w:rPr>
        <w:t>XX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века.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И. А. Бунин. «Тёмные аллеи».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Развитие представлений о  психологизме литературы.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русской поэзии  XX века (обзор).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Штрихи к портретам.  А. А. Блок.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«Ветер принёс издалёка…», «О, весна, без конца и без краю…»,  «О, я хочу безумно жить…»,  «Родина». 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С. А. Есенин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«Вот уж вечер…», «Гой ты, Русь моя родная…», «Край ты мой заброшенный…»,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«Разбуди меня завтра рано…», «Не жалею, не зову, не плачу…», «Отговорила роща золотая…», «Письмо к женщине», «Шаганэ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тымоя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Шаганэ…».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В. В. Маяковский 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Послушайте!»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вы могли бы?», «Люблю» (отрывок), «Прощанье». Силлабо-тоническая и тоническая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системыстихосложения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Углубление представлений о видах рифм и способах рифмовки.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М. А. Булгаков  «Собачье  сердце». Форма  и  содержание  литературного произведения: тема, проблематика, идея; автор – повествователь.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Штрихи к портретам.  М. И. Цветаева.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«Идёшь,  на меня похожий…», «Бабушке», «Мне нравится,  что вы больны не мной…», «Стихи к Блоку», «Откуда такая нежность?..», «Родина», «Стихи о Москве».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А. А.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Ахматова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.С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тихотворение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«Родная  земля»; «Смуглый отрок бродил по аллеям».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Стихи из книг «Чётки», «Белая стая», «Подорожник», «Седьмая книга», «ANNO DOMINI», 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«Тростник», «Ветер войны», из поэмы «Реквием» (по выбору).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Н.Гумилёв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 «Капитаны», «Слово».  Модернизм  как  литературное  направление.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Н. А. Заболоцкий. «Я не ищу гармонии в природе…», «Завещание», «Где-то в поле возле Магадана…», «Можжевеловый куст», «О красоте человеческих лиц».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Проза о Великой Отечественной войне.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В.В.Быков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«Сотников»,  «Обелиск».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М. А. Шолохов. «Судьба  человека».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Углубление понятия о реалистической  типизации.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Штрихи к портретам  Б. Л. Пастернак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«Красавица моя, вся стать…»,  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«Перемена», «Весна в лесу», «Быть знаменитым некрасиво…», 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«Во  всём мне хочется дойти до самой сути…».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А. Т. Твардовский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«Урожай», «Весенние строчки», «Я убит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подо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Ржевом…».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А. И. Солженицын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.«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Матрёнин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двор».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Углубление  понятия о жанре притчи.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Поэзия  20 – 50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  XX  века. Стихотворения Б. Л. Пастернака,  Н. А. Заболоцкого,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Д.Хармса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Н.М.Олейникова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Песни и романсы на стихи русских поэтов XX века (обзор).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А. А. Сурков  «Бьётся в тесной печурке огонь…».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К. М. Симонов  «Жди меня, и я вернусь…».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Н. А. Заболоцкий. «Признание».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М. Л.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Матусовский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  «Подмосковные вечера».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Б. Ш. Окуджава.  «Пожелание друзьям».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В. С. Высоцкий. «Песня о друге».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К. Я. Ваншенкин  «Я люблю тебя, жизнь».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D1B9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Зарубежная  литература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Квинт Гораций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Флакк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«К Мельпомене» («Я воздвиг памятник…»).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Данте Алигьери, «Божественная комедия»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(фрагменты).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У. Шекспир,  «Гамлет» </w:t>
      </w:r>
      <w:r>
        <w:rPr>
          <w:rFonts w:ascii="Times New Roman" w:eastAsia="Times New Roman" w:hAnsi="Times New Roman" w:cs="Times New Roman"/>
          <w:sz w:val="24"/>
          <w:szCs w:val="24"/>
        </w:rPr>
        <w:t>(обзор с чтением отдельных сцен).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И.-В. Гёте, «Фауст» </w:t>
      </w:r>
      <w:r>
        <w:rPr>
          <w:rFonts w:ascii="Times New Roman" w:eastAsia="Times New Roman" w:hAnsi="Times New Roman" w:cs="Times New Roman"/>
          <w:sz w:val="24"/>
          <w:szCs w:val="24"/>
        </w:rPr>
        <w:t>(обзор с чтением отдельных сцен). Углубление понятий о трагедии  как драматическом жанре   и о драматической поэме.</w:t>
      </w:r>
    </w:p>
    <w:p w:rsidR="002D1B94" w:rsidRDefault="002D1B94" w:rsidP="002D1B94">
      <w:pPr>
        <w:tabs>
          <w:tab w:val="left" w:pos="5123"/>
        </w:tabs>
        <w:spacing w:after="0" w:line="240" w:lineRule="auto"/>
        <w:ind w:right="-11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А.Дюма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,  «Три  мушкетёра».</w:t>
      </w:r>
    </w:p>
    <w:p w:rsidR="00310B2E" w:rsidRDefault="00310B2E" w:rsidP="002D1B94">
      <w:pPr>
        <w:tabs>
          <w:tab w:val="left" w:pos="5123"/>
        </w:tabs>
        <w:spacing w:after="0" w:line="240" w:lineRule="auto"/>
        <w:ind w:right="-1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0B2E" w:rsidRDefault="00310B2E" w:rsidP="0042582C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6321"/>
        <w:gridCol w:w="597"/>
        <w:gridCol w:w="616"/>
        <w:gridCol w:w="1219"/>
      </w:tblGrid>
      <w:tr w:rsidR="0042582C" w:rsidTr="00A35804">
        <w:trPr>
          <w:trHeight w:val="285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82C" w:rsidRDefault="0042582C" w:rsidP="00A35804">
            <w:pPr>
              <w:widowControl w:val="0"/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3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82C" w:rsidRDefault="0042582C" w:rsidP="007E430C">
            <w:pPr>
              <w:tabs>
                <w:tab w:val="left" w:pos="5123"/>
              </w:tabs>
              <w:spacing w:after="0" w:line="240" w:lineRule="auto"/>
              <w:ind w:right="-1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82C" w:rsidRDefault="0042582C" w:rsidP="004258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  <w:t xml:space="preserve">       Дата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82C" w:rsidRDefault="0042582C" w:rsidP="00A358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  <w:t>Примечание</w:t>
            </w:r>
          </w:p>
        </w:tc>
      </w:tr>
      <w:tr w:rsidR="0042582C" w:rsidTr="00A35804">
        <w:trPr>
          <w:trHeight w:val="225"/>
        </w:trPr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C" w:rsidRDefault="0042582C" w:rsidP="00A35804">
            <w:pPr>
              <w:widowControl w:val="0"/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C" w:rsidRDefault="0042582C" w:rsidP="007E430C">
            <w:pPr>
              <w:tabs>
                <w:tab w:val="left" w:pos="5123"/>
              </w:tabs>
              <w:spacing w:after="0" w:line="240" w:lineRule="auto"/>
              <w:ind w:right="-145"/>
              <w:jc w:val="center"/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C" w:rsidRDefault="0042582C" w:rsidP="00A358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</w:pPr>
          </w:p>
          <w:p w:rsidR="0042582C" w:rsidRDefault="0042582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  <w:t>план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C" w:rsidRDefault="0042582C" w:rsidP="00A358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</w:pPr>
          </w:p>
          <w:p w:rsidR="0042582C" w:rsidRDefault="0042582C" w:rsidP="00A358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  <w:t>факт</w:t>
            </w: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2C" w:rsidRDefault="0042582C" w:rsidP="00A358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hd w:val="clear" w:color="auto" w:fill="FFFFFF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Введение.  Литература и её роль в духовной жизни человека. Шедевры родной литературы.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Формирование потребности общения с искусством, возникновение и развитие творческой читательской самостоятельности. Углубление представлений о литературе как искусстве слова. Выявление уровня литературного развития учащихся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Древней Руси (с повторением ранее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). Слово о полку Игореве» – величайший памятник древнерусской литературы.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Самобытный характер древнерусской литературы. Богатство и разнообразие жанров. «История открытия „Слова…“». Проблема авторства.</w:t>
            </w:r>
            <w:r w:rsidR="00A358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Историческая основа памятника, его сюжет. Фрагменты поэмы в актёрском исполнении (пер. Н. А. Заболоцкого).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«Слово...» как величайший памятник литературы Древней Руси. История открытия «Слова...». Проблема авторства. Историческая основа памятника, его сюжет.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Центральные образы «Слова…». Образы русских князей. Ярославна как идеальный образ русской женщины. Образ Русской земли. Образ автора. Авторская позиция в «Слове…».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Образы русских князей. Ярославна как идеальный образ русской женщины. Образ Русской земли. Авторская позиция в «Слове...».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Pr="00310B2E" w:rsidRDefault="007E430C" w:rsidP="00310B2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0B2E">
              <w:rPr>
                <w:rFonts w:ascii="Times New Roman" w:hAnsi="Times New Roman"/>
                <w:b/>
                <w:sz w:val="20"/>
                <w:szCs w:val="20"/>
              </w:rPr>
              <w:t xml:space="preserve">Русская  литература  </w:t>
            </w:r>
          </w:p>
          <w:p w:rsidR="007E430C" w:rsidRPr="00310B2E" w:rsidRDefault="007E430C" w:rsidP="00310B2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310B2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XVIII</w:t>
            </w:r>
            <w:r w:rsidRPr="00310B2E">
              <w:rPr>
                <w:rFonts w:ascii="Times New Roman" w:hAnsi="Times New Roman"/>
                <w:b/>
                <w:sz w:val="20"/>
                <w:szCs w:val="20"/>
              </w:rPr>
              <w:t xml:space="preserve">  века</w:t>
            </w:r>
            <w:proofErr w:type="gramEnd"/>
            <w:r w:rsidRPr="00310B2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Основные  литературные  направления:  классицизм. Классицизм в русском и мировом искусстве. Характеристика русской литературы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VIII века. Гражданский пафос русского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классицизма.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литература XVIII в.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Литературные направления (классицизм) Классицизм и его связь с идеями русского Просвещения.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113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В. Ломоносов: жизнь и творчество (обзор). «Вечернее размышление о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Божием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величестве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при случае великого северного сияния».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Жизнь и творчество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М. В. Ломоносова. М. В. Ломоносов — учёный, поэт, реформатор русского литературного языка и стиха. Особенности содержания и формы оды «Вечернее размышление…». Стихотворение в актёрском исполнении. Литературные роды и жанры. Лирические жанры  (ода).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27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М. В. Ломоносов. «Ода на день восшествия на Всероссийский престол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величества государыни Императрицы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Елисаветы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Петровны 1747 года».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Ода как жанр лирической поэзии. Прославление родины, мира, науки и просвещения в произведениях М. В. Ломоносова.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Литературные роды и жанры. Лирические жанры  (ода).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Г. Р. Державин: жизнь и творчество (обзор). Стихотворения  «Осень  во  время  осады  Очакова», «Властителям и судиям». Идеи просвещения и гуманизма в лирике Г. Р. Державина.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несправедливости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мира сего. Высокий слог и ораторские, декламационные интонации. Ода в актёрском исполнении. Жизнеутверждающий характер поэзии Державина. Тема поэта и поэзии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Г. Р. Державин. «Памятник». Традиции Горация.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Мысль о бессмертии поэта. «Забавный русский слог» Державина и его особенности. Оценка в стихотворении собственного поэтического новаторства. Тема поэта и поэзии в творчестве Г. Р. Державина. Стихотворение в ак</w:t>
            </w:r>
            <w:bookmarkStart w:id="1" w:name="bookmark2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тёрском исполнении.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Р. Державин. Стихотворение «Памят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ник»</w:t>
            </w:r>
            <w:bookmarkEnd w:id="1"/>
            <w:r>
              <w:rPr>
                <w:rFonts w:ascii="Times New Roman" w:hAnsi="Times New Roman" w:cs="Times New Roman"/>
                <w:sz w:val="20"/>
                <w:szCs w:val="20"/>
              </w:rPr>
              <w:t>. Жизнеутверждающий характер поэзии Держа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вина. Тема поэта и поэзии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Г.Р.Держави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н«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Фелица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».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Н. М. Карамзин. «Бедная Лиза». Слово о писателе. Понятие о сентиментализме. «Бедная Лиза»: сюжет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герои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литературные направления (сентиментализм),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Сентиментализм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 обращение к изображению внутреннего мира обычного человека.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Конфликт истинных и ложных ценностей. Н. М. Карамзин. Повесть «Бедная Лиза»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Герой – рассказчик. Точка  зрения.  Адресат,  читатель.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Н. М. Карамзин  «Бедная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Лиза»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.Ф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орма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и  содержание  литературного произведения: тема, проблематика, идея; автор – повествователь.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Утверждение общечеловеческих ценностей.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Внимание писателя к внутреннему миру героини. Новые черты русской литературы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Своеобразие проблематики произведения. Отражение художественных принципов сентиментализма в повести. Изображение внутреннего мира и эмоционального состояния человека.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М. Карамзин. «Осень» и другие произведения писателя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урок внеклассного чтения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 «Осень» как произведение сентиментализма. Стихотворение в актёрском исполнении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Литературные направления (сентиментализм),  Сентиментализм и его обращение к изображению внутреннего мира обычного человека.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Pr="00310B2E" w:rsidRDefault="007E430C" w:rsidP="00310B2E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10B2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Русская  литература  </w:t>
            </w:r>
          </w:p>
          <w:p w:rsidR="007E430C" w:rsidRPr="00310B2E" w:rsidRDefault="007E430C" w:rsidP="00310B2E">
            <w:pPr>
              <w:spacing w:after="0" w:line="240" w:lineRule="auto"/>
              <w:ind w:left="28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10B2E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XIX</w:t>
            </w:r>
            <w:r w:rsidRPr="00310B2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 века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Русские поэты первой половина XIX века: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К. Н. Батюшков, В. К. Кюхельбекер, К. Ф. Рылеев, А. А.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Дельвиг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Н. М. Языков, П. А. Вяземский, Е. А. Баратынский.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Русская литература XIX в. Литературные направления (романтизм)  Романтизм в русской литературе. Романтический герой.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Основные  литературные  направления: романтизм.  Особенности  романтизма.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В. А. Жуковский – поэт-романтик. Слово о поэте. Основные этапы его творчества. «Море»: романтический образ моря. Образы моря и неба: единство и борьба. Особенности языка и стиля стихотворения. Понятие об элегии.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Черты элегии в стихотворении.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Стихотворение «Море», «Невыразимое».</w:t>
            </w:r>
            <w:r w:rsidR="00D205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темы и  образы поэзии Жуковского. Лирический герой романтической поэзии и его восприятие мира. Тема поэтического вдохновения. Отношение романтика к слову. Романтический образ моря. Своеобразие поэтического языка Жуковского.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310B2E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В. А. Жуковский. «Невыразимое». Границы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выразимого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7E430C" w:rsidRDefault="007E430C" w:rsidP="00310B2E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Возможности поэтического языка и трудности, встречающиеся на пути поэта.</w:t>
            </w:r>
          </w:p>
          <w:p w:rsidR="007E430C" w:rsidRDefault="007E430C" w:rsidP="00310B2E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романтика 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слову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темы и  образы поэзии Жуковского. Лирический герой романтической поэзии и его восприятие мира. Тема поэтического вдохновения. Отношение романтика к слову. Романтический образ моря. Своеобразие поэтического языка Жуковского.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310B2E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В. А. Жуковский.  «Лесной  царь»,  «Светлана»:  особенности  баллады.</w:t>
            </w:r>
          </w:p>
          <w:p w:rsidR="007E430C" w:rsidRDefault="007E430C" w:rsidP="00310B2E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представлений о балладе. Жанр баллады в творчестве Жуковского: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сюжетность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«Светлана» как пример преображения традиционной фантастической баллады. Баллада в актёрском исполнении</w:t>
            </w:r>
            <w:proofErr w:type="gramStart"/>
            <w:r w:rsidR="00A358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В. А. Жуковский. Баллада «Светлана».  Жанр баллады в творчестве Жуковского. Источники сюжета баллады «Светлана».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В. А. Жуковский. «Светлана»: образ главной героини.</w:t>
            </w:r>
            <w:r w:rsidR="00A358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Нравственный мир героини как средоточие народного духа и христианской веры.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Светлана – пленительный образ русской девушки, сохранившей веру в Бога и не поддавшейся губительным чарам. Развитие представлений 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фольклоризме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литературы. Образ Светланы и средства его создания. Национальные черты в образе героини. Своеобразие сюжета. Фантастика,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народно-поэтические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традиции, атмосфера тайны, пейзаж. Мотивы дороги и смерти. Мотив смирения и тема веры как залога торжества света над тьмой. Своеобразие финала баллады. Баллады западноевропейских поэтов в переводах Жуковского.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310B2E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Грибоедов. Жизнь и творчество писателя (обзор). «Горе от ума».</w:t>
            </w:r>
          </w:p>
          <w:p w:rsidR="007E430C" w:rsidRDefault="007E430C" w:rsidP="00310B2E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Многогранный талант, блестящее образование и дипломатическая карьера Грибоедова. Его связи с декабристами. Отношения с правительством. Любовь и смерть писателя. Комедия «Горе от ума» История создания, публикации и первых постановок комедии. Прототипы.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Грибоедов. «Горе от ума». Обзор содержания  комедии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310B2E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С. Грибоедов. «Горе от ума»: проблематика и конфликт.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Фамусовская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Москва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Смысл названия пьесы и проблема ума в ней.</w:t>
            </w:r>
            <w:r w:rsidR="00A358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Особенности развития комедийной интриги. Своеобразие общественного и личного конфликта в пьесе. Образ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фамусовской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Москвы.</w:t>
            </w:r>
            <w:r w:rsidR="00A358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образов</w:t>
            </w:r>
            <w:r w:rsidR="00A358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персонажей  комедии. Анализ ключевых монологов Фамусова. Скалозуб и Молчалин. Образ Софьи. Гости Фамусова. Фрагменты комедии в актёрском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зрения.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Сюжет, фабула, композиция, конфликт.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12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С. Грибоедов.  «Горе от ума»: образ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Чацкого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как необычный резонёр, предшественник</w:t>
            </w:r>
            <w:r w:rsidR="00A358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«странного человека» в русской литературе.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 ключевых монологов Чацкого.</w:t>
            </w:r>
            <w:r w:rsidR="00A358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Монолог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Особенности любовной интриги. Художественная функция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внесценических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персонажей. Необычность развязки, смысл финала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комедии. Фрагменты комедии в актёрском исполнении. Своеобразие любовной интриги. Образность и афористичность языка. Мастерство драматурга в создании речевых характеристик действующих лиц. Конкретно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общечеловеческое в произведении.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Грибоедов. «Горе от ума»: язык комедии.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Образность и афористичность языка комедии. Мастерство драматурга в создании речевых характеристик  действующих лиц.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Конкретно-историческое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общечеловеческое в произведении.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С. Грибоедов. «Горе от ума» в критике. Критика о пьесе Грибоедова.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И. А. Гончаров.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Мильон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терзаний»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Критика о пьесе Грибоедова.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Контрольное  сочинение №1.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Контрольное  сочинение   по  теме: «Образ  Чацкого  в  комедии А. С. Грибоедова  «Горе от ума».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Урок развития речи.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68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  над  ошибками  по  итогам контрольного  сочинения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  теме: «Образ  Чацкого  в  комедии А. С. Грибоедова  «Горе от ума».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Урок развития речи.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221D8D">
        <w:trPr>
          <w:trHeight w:val="242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Пушкин: жизнь и творчество. Лицейская лирика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«Воспоминания в Царском селе», «Вольность», «Деревня», «Редеет облаков летучая гряда», «Погасло дневное светило», «Свободы сеятель пустынный», «К морю», «Кавказ».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Хронология жизни и творчества поэта. Многообразие тем, жанров, мотивов лирики (с повторением ранее изученного): тема человека и природы, тема любви и дружбы, тема свободы, историческая тема. Мотив дружбы, прочного союза друзей. Верность лицейской дружбе на протяжении всей жизни поэта.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Пушкин и декабристы. «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глубине сибирских руд…».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Многообразие тем, жанров, мотивов лирики Пушкина. Мотивы дружбы, прочного союза друзей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С. Пушкин. Лирика петербургского, южного и Михайловского периодов: «К Чаадаеву» («Любви, надежды, тихой славы…), «К морю», «Анчар».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Проблема свободы, служения родине. Тема свободы и власти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Единение красоты природы, красоты человека, красоты жизни в пейзажной лирике. Стихотворения в актёрском исполнении.  Слияние личных, философских и гражданских мотивов в лирике поэта.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Любовь как гармония душ в интимной лирике поэта: «На холмах Грузии лежит ночная мгла…», «Я вас любил; любовь ещё, быть может…»,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глубине  сибирских  руд»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Одухотворённость и чистота чувства любви. Адресаты любовной лирики и стихи, им посвящённые. Стихотворения в актёрском исполнении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Тема поэта и поэзии: «Пророк».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Раздумья о смысле жизни, о поэзии. Библейские параллели в интерпретации темы творчества. Стихотворение в актёрском исполнении.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Библейские и античные образы в поэзии Пушкина</w:t>
            </w:r>
            <w:proofErr w:type="gramStart"/>
            <w:r w:rsidR="00A358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Вдохновение как особое состояние поэта.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«Бесы», «Два чувства дивно близки нам…» и другие стихотворения. Две Болдинские осени в творчестве поэта. Душевное смятение и угнетённое внутреннее состояние лирического «я» в стихотворении «Бесы». Его отражение в картинах природы.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Слияние личных, философских и гражданских мотивов в лирике поэта. Особенности ритмики, метрики и строфики пушкинской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поэзии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.Ф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илософская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глубина, религиозно-нравственные мотивы поздней лирики Пушкина.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Стихотворение в актёрском исполнении.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«Я памятник себе воздвиг нерукотворный…»: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самооценка творчества в стихотворении. Вечность темы памятника в русской и мировой поэзии: Гораций, Державин, Ломоносов, Пушкин,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Маяковский, Ахматова, Бродский. Стихотворение в актёрском исполнении.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Традиции классицизма, романтические образы и мотивы, реалистические тенденции в лирике поэта Вдохновение как особое состояние поэта.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Письменный ответ на один из проблемных вопросов по лирике А. С. Пушкина 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урок развития речи)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«Моцарт и Сальери».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Трагедийное начало «Моцарта и Сальери» Два типа мировосприятия, олицетворённые двумя персонажами трагедии. Отражение их нравственных позиций в сфере творчества. Проблема «гения и злодейства». Развитие понятия о трагедии как жанре драмы. Трагедия в актёрском исполнении.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Драматические жанры (трагедия) Трагедия «Моцарт и Сальери»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Трагедия «Каменный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гость»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маленьких трагедий - пьес о сильных личностях и нравственном законе. Проблема «гения и злодейства». Образы Моцарта и Сальери. Образ слепого скрипача и его роль в развитии сюжета. Образ «черного человека». Сценическая и кинематографическая судьба трагедии.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С. Пушкин. «Евгений Онегин» как новаторское произведение. Творческая история романа. Обзор содержания. История создания. Начальные представления о жанре романа в стихах. Образы главных героев.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Онегинская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строфа. Структура текста. Основная сюжетная линия и лирические отступления.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Фрагменты романа в стихах в актёрском исполнении.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Роман в стихах «Евгений Онегин».  Замысел романа и его эволюция в процессе создания произведения.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Особенности жанра и композиции «свободного романа». Единство лирического и эпического начал. Автор как идейно-композиционный и лирический центр романа. Сюжетные линии произведения и темы лирических отступлений. Особенности языка, органичное сочетание высокой поэтической речи и дружеского разговора, упоминания имен богов и героев античной мифологии и использование просторечной лексики. Эпические жанры (роман в стихах)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«Евгений Онегин»: главные мужские образы романа.</w:t>
            </w:r>
            <w:r w:rsidR="00A358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Типическое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индивидуальное в образах Онегина и Ленского. Трагические итоги жизненного пути. Образ Онегина, его развитие.  Конфликт</w:t>
            </w:r>
            <w:proofErr w:type="gramStart"/>
            <w:r w:rsidR="00A358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Герой – рассказчик. Точка  зрения.  Адресат,  читатель.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«Евгений Онегин»: главные женские образы романа. Татьяна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Ларина – нравственный идеал Пушкина.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Татьяна и Ольга.</w:t>
            </w:r>
            <w:r w:rsidR="00A358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Татьяна как «милый идеал» автора.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А.С.</w:t>
            </w:r>
            <w:r w:rsidR="00A358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Пушкин. «Евгений Онегин»: взаимоотношения главных героев. Эволюция взаимоотношений Татьяны и Онегина. Анализ двух писем.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Письма Татьяны и Онегина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актёрском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Художественная функция эпиграфов, посвящений, снов и  писем героев романа.</w:t>
            </w:r>
            <w:r w:rsidR="00A358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Дневники, письма и сны героев.</w:t>
            </w:r>
            <w:r w:rsidR="00A358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Адресат.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С. Пушкин. «Евгений Онегин»: образ автор.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Автор как идейно-композиционный и лирический центр романа. Автор-повествователь и автор-персонаж.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Автор и его герои. Образ читателя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романе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зык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художественного произведения.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Изобразительно  – выразительные средства в художественном  произведении: эпитет,  метафора,  сравнение, антитеза, оксюморон.  </w:t>
            </w:r>
            <w:proofErr w:type="gramEnd"/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Гипербола, литота.</w:t>
            </w:r>
            <w:r w:rsidR="00A358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Звукопись: аллитерация, ассонанс.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«Евгений Онегин» как энциклопедия русской жизни. Россия и пушкинская эпоха в романе. Реальные исторические личности как герои романа. Реализм романа. Развитие понятия о реализме литературы.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Картины жизни русского общества: жизнь столиц и мир  русской  деревни. Картины родной природы. Реализм пушкинского романа в стихах. Особенности языка, органичное сочетание высокой поэтической речи и дружеского разговора, упоминания имен богов и героев античной мифологии и использование просторечной лексики.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С. Пушкин. «Евгений Онегин» в зеркале критики.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«Евгений Онегин» в русской критике.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Литературная критика о романе: В. Г. Белинский, Д. И. Писарев, А. А. Григорьев, Ф. М. Достоевский, философская критика начала ХХ века; писательские оценки. Роман А. С. Пушкина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опера П. И. Чайковского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Контрольное  сочинение №2.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Контрольное  сочинение  по теме: «Образ Евгения  Онегина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в  романе А. С. Пушкина «Евгений Онегин».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  над  ошибками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по  итогам  контрольного  сочинения: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«Образ Евгения  Онегина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в  романе А. С. Пушкина «Евгений Онегин».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 Хронология жизни и творчества. Многообразие тем, жанров, мотивов лирики поэта (с повторением ранее изученного). Тема одиночества, мотив скитаний, гармония мира природы и счастье на небесах, интерес поэта к отечественной истории.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Мотивы вольности и одиночества в лирике поэта: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«Парус».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Тема трагического одиночества в зрелой лирике поэта.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«Выхожу один я на дорогу…»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тихотворение «Узник».</w:t>
            </w:r>
            <w:r w:rsidR="00A358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Философские размышления о быстротечности жизни, иллюзорности любви и предназначении человека: стихотворение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«И скучно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игрустно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…».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Стихотворения в актёрском исполнении.</w:t>
            </w:r>
            <w:r w:rsidR="00A358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Основные мотивы, образы и настроения поэзии Лермонтова. Чувство трагического одиночества. Трагическая судьба поэта и человека в бездуховном мире.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 поэта-пророка в лирике Лермонтова. Своеобразие воплощения темы поэта и поэзии в лирике Лермонтова: «Нет, я не Байрон, я другой…»,  «Выхожу  один  я  на  дорогу», «Есть речи – значенье…», «Я жить хочу! Хочу печали…».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Поэтический дар как символ избранности и как источник страдания: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«Смерть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Поэта», «Поэт», «Ангел», «Дума», «Молитва» («Не обвиняй меня, Всесильный…»).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Трагическая судьба поэта и человека в бездуховном мире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(стихотворение «Пророк»)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тихотворение  «Я, Матерь  Божия, ныне с молитвою…».Лирический  герой. Анафора, звукопись,  аллитерация, ассонанс.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Стихотворения в актёрском исполнении</w:t>
            </w:r>
            <w:proofErr w:type="gramStart"/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Трагическая судьба поэта и человека в бездуховном мире. Своеобразие художественного мира поэзии Лермонтова. Характер лирического героя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лермонтовской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поэзии.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Любовь как страсть, приносящая страдания, в лирике поэта: «Нищий», «Расстались мы, но твой портрет…»,  «Нет, не тебя так пылко я люблю…».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Адресаты любовной лирики Лермонтова и послания к ним. Стихотворения в актёрском исполнении.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Любовь как страсть, приносящая страдания. Чистота и красота поэзии как заповедные святыни сердца. «Звуки небес» и «скучные песни земли».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Тема родины в лирике поэта. Эпоха безвременья в лирике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поэта: «Предсказание», «Дума». Тема Росс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ии и её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своеобразие: «Родина».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 лирического героя поэзии Лермонтова.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Поэзия Лермонтова в критике В. Г. Белинского. Стихотворения в актёрском исполнении.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Родины, поэта и поэзии. Романтизм и реализм в лирике поэта.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М. Ю. Лермонтов. Письменный ответ на один из проблемных вопросов по лирике поэта (урок развития  речи).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430C" w:rsidTr="00A35804">
        <w:trPr>
          <w:trHeight w:val="78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Контрольное  тестирование по теме: «Лирика А. С. Пушкина и М. Ю. Лермонтова».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Работа  над  ошибками  по  итогам  контрольного  тестирования: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«Лирика А. С. Пушкина и М. Ю. Лермонтова».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М. Ю. Лермонтов. «Герой нашего времени»: общая характеристика романа.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«Герой нашего времени»  –  первый психологический роман в русской литературе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роман о незаурядной личности.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Обзор содержания романа. Главные и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второстепенные герои. Особенности композиции.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Форма  и  содержание  литературного произведения: тема, проблематика, идея; автор – повествователь.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Нравственно-философская проблематика произведения. Жанровое своеобразие романа. Особенности композиции романа, ее роль в раскрытии характера Печорина. Фабула.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«Герой нашего времени»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(главы «Бэла», «Максим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Максимыч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»): загадки образа Печорина. Печорин –  «самый  любопытный предмет своих наблюдений» (В. Г. Белинский).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Загадки образа Печорина: взгляд со стороны. Смысл смены рассказчиков.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Особенности повествования. Особое внимание к внутренней жизни человека, его мыслям, чувствам, переживаниям, самоанализу, рефлексии. Портретные и пейзажные описания как средства раскрытия психологии личности. Главный герой и второстепенные персонажи произведения.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A35804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«Герой нашего времени» (главы «Тамань», «Княжна Мери»). «Журнал Печорина» как средство самораскрытия его характера.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Характер Печорина в его собственных оценках. Печорин как человек, причиняющий страдания другим людям.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повествования. Особое внимание к внутренней жизни человека, его мыслям, чувствам, переживаниям, самоанализу, рефлексии. Портретные и пейзажные описания как средства раскрытия психологии личности. Главный герой и второстепенные персонажи произведения.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«Герой нашего времени» (глава «Фаталист»): философско-композиционное значение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повести. Мотив предопределения и судьбы.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 Печорина в повести.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Смысл финала романа. Черты романтизма и реализма в романе. Печорин и Онегин.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Герой – рассказчик. Точка  зрения.  Адресат,  читатель.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«Герой нашего времени»: дружба в жизни Печорина.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Главные и второстепенные герои. Печорин в системе мужских образов романа (Печорин и Максим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Максимыч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Печорин и доктор Вернер, Печорин и Грушницкий, Печорин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Вулич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повествования. Особое внимание к внутренней жизни человека, его мыслям, чувствам, переживаниям, самоанализу, рефлексии. Портретные и пейзажные описания как средства раскрытия психологии личности. Главный герой и второстепенные персонажи произведения. Герой-рассказчик.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«Герой нашего времени»: любовь в жизни Печорина. Главные и второстепенные герои.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Печорин в системе женских образов романа (Печорин и Бэла, Печорин и «ундина», Печорин и Мери, Печорин и Вера). Любовь и игра в любовь в жизни Печорина.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lastRenderedPageBreak/>
              <w:t>Герой-рассказчик.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«Герой нашего времени»: оценки критиков.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Споры о романтизме и реализме романа. Роман в оценке В. Г. Белинского, Н. А. Добролюбова и в современном литературоведении.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Роман «Герой нашего времени» в русской критике.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«Герой нашего времени». Контрольная работа или письменный ответ на один из проблемных вопросов (урок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развития речи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Контрольное  сочинение №3.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Контрольное  сочинение  по  теме: «Образ  Печорина  в  романе М.Ю.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Лермонтова 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«Герой  нашего  времени».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Работа  над  ошибками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 итогам  контрольного  сочинения: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«Образ  Печорина  в  романе М.Ю</w:t>
            </w:r>
            <w:proofErr w:type="gramStart"/>
            <w:r w:rsidR="0016045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Лермонтова  «Герой  нашего  времени».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В. Гоголь. Жизнь и творчество (обзор). «Мёртвые души». Обзор содержания, история создания поэмы.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Хронология   жизни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творчества писателя. Проблематика и поэтика первых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сборников: «Вечера на хуторе близ Диканьки», «Миргород» (с обобщением ранее изученного). Первоначальный замысел и идея Гоголя.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Смысл названия поэмы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причины её незавершённости. Соотношение с «Божественной комедией» Данте, плутовским романом, романом - путешествием.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Жанровое своеобразие произведения, его связь с «Божественной комедией» Данте, плутовским романом, романом-путешествием.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В. Гоголь. «Мёртвые души»: образы помещиков.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Система образов поэмы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Образы помещиков. Обличительный пафос автора. Понятие о литературном типе. Фрагмент поэмы в актёрском исполнении. Образы помещиков и чиновников, художественные средства и приемы их создания, образы крестьян.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В. Гоголь. «Мёртвые души»: образ города.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 города в поэме. Сатира на чиновничество.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Форма  и  содержание  литературного произведения: тема, проблематика, идея; автор – повествователь.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В. Гоголь. «Мёртвые души»: образ Чичикова. Чичиков – «приобретатель», новый герой эпохи и антигерой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Эволюция образа Чичикова и Плюшкина в замысле поэмы.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о герое и антигерое. Образ дороги в поэме. Чичиков в системе образов поэмы.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8834F3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В. Гоголь. «Мёртвые души»: образ России, народа и автора в поэме.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«Мёртвые души» – поэма о величии России. Мёртвые и живые души. Образ народа в поэме. Эволюция образа автора – от сатирика к пророку и проповеднику. Лирические отступления в поэме. Поэма о России. Причины незавершенности поэмы. Авторские лирические отступления в поэме, их тематика и идейный смысл. Образ Руси. Эволюция образа автора от сатирика к проповеднику и пророку.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В. Гоголь. «Мёртвые души»: специфика жанра. Жанровое своеобразие поэмы.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Соединение комического и лирического начал. Поэма в оценке В. Г. Белинского. Развитие понятия о комическом и его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видах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сатире, юморе, иронии, сарказме. Ответ Н. В. Гоголя на критику В. Г. Белинского.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Своеобразие гоголевского реализма. Поэма «Мертвые души» в русской критике.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Становление реализма в русской литературе XIX века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Контрольное  сочинение №4.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Контрольное  сочинение: «Образы  помещиков  в  поэме Н.В.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Гоголя  «Мёртвые  души».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Работа  над  ошибками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 итогам  контрольного сочинения  «Образы  помещиков  в  поэме Н.В.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Гоголя  «Мёртвые  души».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Ф. М. Достоевский. «Белые ночи»: образ главного героя. Слово о писателе.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Тип «петербургского мечтателя»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адного к жизни и одновременно нежного, доброго, несчастного, склонного к несбыточным фантазиям. Черты его внутреннего мира.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Психологизм русской прозы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Ф. М. Достоевский. «Белые ночи»: образ Настеньки. Роль истории Настеньки.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Содержание и смысл «сентиментальности» в понимании автора. Развитие понятия о повести и психологизме литературы.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Эпические жанры (повесть). Психологизм русской прозы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П. Чехов. «Смерть чиновника»: проблема истинных и ложных ценностей.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 о писателе. Эволюция образа «маленького человека» в русской литературе XIX века и чеховское отношение к нему. Истинные и ложные ценности героев рассказа. Боль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негодование автора. Рассказ в актёрском исполнении. Разоблачение трусости, лицемерия, угодничества в рассказах. Роль художественной детали.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П. Чехов. «Тоска»: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тема одиночества человека в многолюдном городе. Роль образа города в рассказе. Развитие представлений о жанровых особенностях рассказа. Рассказ в актёрском исполнении. Обосновывать жанровое различие рассказа на конкретных примерах изучаемых произведений</w:t>
            </w:r>
            <w:proofErr w:type="gramStart"/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Жанр рассказа.  Жанровые признаки. Особая роль события рассказывания.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Pr="00310B2E" w:rsidRDefault="007E430C" w:rsidP="00310B2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10B2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Русская  литература </w:t>
            </w:r>
          </w:p>
          <w:p w:rsidR="007E430C" w:rsidRPr="00310B2E" w:rsidRDefault="007E430C" w:rsidP="00310B2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10B2E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XX</w:t>
            </w:r>
            <w:r w:rsidRPr="00310B2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 века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Песни и романсы на стихи русских поэтов XIX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века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оэзия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конца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- начала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века.  Стихотворения К. Д. Бальмонта, И. А. Бунина, М. А. Волошина,  В.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Хлебникова.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Песни и романсы на стихи русских поэтов XIX века (обзор).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С. Пушкин  «Певец»; М. Ю. Лермонтов  «Отчего»; 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Е. А. Баратынский. «Разуверение»;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Ф. И. Тютчев  «К. Б.» («Я встретил вас — и всё  былое…»).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Анафора, звукопись,  аллитерация, ассонанс.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К. Толстой  «Средь шумного бала,  случайно…».                    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А. Фет  «Я тебе ничего не скажу…»,  «Сияла  ночь. Луной был полон  сад…».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Романсы и песни как синтетический жанр, посредством словесного и музыкального искусства выражающий переживания, мысли, настроения человека. Основные темы и мотивы русского романса. Романсы на стихи русских поэтов в актёрском исполнении.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Русская литература ХХ века: богатство и разнообразие жанров и направлений. И. А. Бунин. «Тёмные аллеи»: проблематика и образы.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Слово о писателе. Печальная история любви людей из разных социальных слоёв. «Поэзия» и «проза» русской усадьбы. Рассказ в актёрском исполнении.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реализма в русской литературе XX в. Обращение к традиционным в русской литературе жизненным ценностям.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Мастерство писателя в рассказе. Лиризм повествования. Развитие представлений о психологизме литературы. Роль художественной детали в характеристике героев.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Психологизм русской прозы. Художественная деталь.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Общий обзор русской поэзии XX века. Поэзия Серебряного века. А. А. Блок.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«Ветер принёс издалёка…», «О, весна, без конца и без краю…». Слово о поэте.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Высокие идеалы и предчувствие перемен. Трагедия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поэта в «страшном мире». Своеобразие лирических интонаций Блока. Стихотворения в актёрском исполнении. Модернизм в русской литературе.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Модернистские течения (символизм.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Изображение трагических событий отечественной истории, судеб русских людей в век грандиозных потрясений, революций и войн. Основные темы и образы русской поэзии XX в. (назначение поэзии)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А. Блок. «О, я хочу безумно жить…», стихотворения из цикла «Родина».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Глубокое, проникновенное чувство родины. Образ родины в поэзии А. А. Блока. Образы и ритмы поэта. Стихотворения в актёрском исполнении.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Модернизм в русской литературе. Модернистские течения (символизм).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Образы родины, дома, семьи. Основные темы и образы русской поэзии XX в. (Родина)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14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 А. Есенин. Тема России – главная в есенинской поэзии: «Вот уж вечер…», «Гой ты, Русь моя родная…», «Край ты мой заброшенный…», «Разбуди меня завтра рано…». Слово о поэте.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Чувство пронзительной любви к родине, её неброской красоте. Сквозные образы в лирике поэта.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 А. Есенин. Размышления о жизни, природе, предназначении человека: «Отговорила роща золотая…» «Не жалею, не зову, не плачу…».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Народно-песенная основа лирики поэта.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Олицетворение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основной</w:t>
            </w:r>
            <w:proofErr w:type="gramEnd"/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художественный приём. Своеобразие метафор и сравнений.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Стихотворения, песни и романсы на стихи поэта в актёрском исполнении.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 А. Есенин. Стихи о любви. «Письмо к женщине». Драматизм любовного чувства.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Соединение в сознании лирического героя личной трагедии и трагедии народа. «Шаганэ ты моя, Шаганэ…».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Исповедальность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и искренность стихов  о любви. Родина и чужбина в стихотворении.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темы и образы поэзии Есенина. Лирический герой и мир природы. Олицетворение как основной художественный прием. Напевность стиха. Своеобразие метафор и сравнений в поэзии Есенина.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В. В. Маяковский. «А вы могли бы?», «Послушайте!».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 о поэте. Новаторство Маяковского-поэта. Своеобразие стиха, ритма, словотворчества. Маяковский о труде поэта. Углубление представлений о силлабо-тонической и тонической системах стихосложения. Стихотворения в актёрском исполнении. Системы стихосложения.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Модернизм в русской литературе. Модернистские течения (футуризм). Поиск новых форм выражения. Словотворчество.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В. В. Маяковский.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«Люблю» (отрывок), «Прощанье».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Самоотверженность любовного чувства. Патриотизм поэта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42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М. А. Булгаков.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Слово о писателе.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Собачье сердце»: проблематика и образы.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История создания и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судьба повести. Социально-философская сатира на современное общество. Система образов произведения. Умственная, нравственная, духовная недоразвитость — основа живучести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шариковщины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швондерства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 Смысл названия повести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М. А. Булгаков.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образов повести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М.Булгакова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«Собачье сердце». Умственная, нравственная, духовная недоразвитость — основа живучести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шариковщины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швондерства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 Смысл названия повести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98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А. Булгаков. «Собачье сердце»: поэтика повести. Поэтика Булгакова-сатирика.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Гуманистическая позиция автора. Приём гротеска в повести. Развитие понятий о художественной условности, фантастике, сатире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М. И. Цветаева. Стихи о поэзии, о любви, о жизни и смерти: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«Идёшь, на меня похожий…», «Бабушке», «Мне нравится, что вы больны не мной…», «Откуда такая нежность?..».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Слово о поэте.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Особенности поэтики  Цветаевой. Углубление представлений о видах рифм и способах рифмовки. Стихотворения и романс на стихи поэта в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актёрском исполнении.  Анафора.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М. И. Цветаева. Стихи о поэзии и о России: «Стихи к Блоку», «Родина», «Стихи о Москве».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Образы родины и Москвы в лирике М. И. Цветаевой.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Традиции и новаторство в творческих поисках поэта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Основные  литературные  направления: модернизм.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Модернизм в русской литературе. Модернистские течения (акмеизм).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Н.С. Гумилев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«Капитаны», «Слово».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О.Э. Мандельштам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Бессоница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Гомер. Тугие паруса…», «Равноденствие» и др.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А. Ахматова. Слово о поэте. Стихотворения о родине и о любви. Трагические интонации в любовной лирике. Стихотворения в актёрском исполнении. Стихотворения  из книг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«Чётки» («Стихи о Петербурге»), «Белая стая» («Молитва»), «Подорожник»  («Сразу стало тихо в доме…», «Я спросила у кукушки…»), «ANNO DOMINI» («Сказал, что у меня соперниц нет…», «Не с теми я, кто бросил землю…», «Что ты бродишь неприкаянный…»). Стихотворения  «Родная  земля»,  «Смуглый  отрок  бродил  по  аллеям…».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А. Ахматова. Стихи  из книг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«Тростник» («Муза»),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«Седьмая книга» («Пушкин»), «Ветер войны» («И та, что сегодня прощается c милым…»), из поэмы «Реквием» («И упало каменное слово…»). Стихотворения  о поэте и поэзии.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Трагические, благоговейно-трепетные, мужественные интонации и их причины. Особенности поэтики стихотворений  Ахматовой. Стихотворения в  актёрском исполнении.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 Пушкина в русской поэзии 19-20 века.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А. Заболоцкий. Стихи о человеке и природе: «Я не ищу гармонии в природе…», «Завещание».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Слово о поэте. Тема гармонии с природой, её красоты и бессмертия. Стихотворения в актёрском исполнении.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Тема любви и смерти в лирике поэта: «Где-то в поле возле Магадана…», «Можжевеловый куст», «О красоте человеческих лиц».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Философская глубина обобщений поэта-мыслителя. Стихотворения в актёрском исполнении.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Проза  о  Великой  Отечественной  войне. 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В.В.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Быков «Сотников», «Обелиск».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 сюжета  и  образной  системы  персонажей.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Основные  литературные  направления:  реализм.  Понятие  о  реализме.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М. А. Шолохов. «Судьба человека»: проблематика и образы. Слово о писателе.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Судьба человека и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судьба родины. Образ главного героя — простого человека, воина и труженика. Тема воинского подвига, непобедимости человека. Фрагмент рассказа в актёрском исполнении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А. Шолохов. «Судьба человека»: поэтика рассказа.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Особенности авторского повествования в рассказе. Композиция рассказа, автор и рассказчик, сказовая манера повествования. Значение картины весенней природы для раскрытия идеи рассказа. Смысл названия рассказа. Широта типизации, особенности жанра. Реализм Шолохова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рассказе-эпопее. Углубление понятия о реалистической типизации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88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Б. Л. Пастернак. Стихи о природе и любви: «Красавица моя, вся стать…», «Перемена», «Весна в лесу».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 о поэте. Вечные темы и современность в стихах о природе и любви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Б. Л. Пастернак. Философская лирика поэта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:«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Быть знаменитым некрасиво…», «Во всём мне хочется дойти до самой сути…».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Философская глубина лирики Пастернака. Одухотворённая предметность поэзии Пастернака. Стихотворения в актёрском исполнении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Т. Твардовский. Стихи о родине, о природе: «Урожай», «Весенние строчки»,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сущем»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другие стихотворения. Слово о поэте. Раздумья о родине и о природе в лирике поэта. Интонация и стиль стихотворений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Т. Твардовский. Стихи поэта-воина: «Я убит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Ржевом…», «Я знаю, никакой моей вины...».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 воина в стихотворении. Особенности восприятия мира лирическим «я». Проблемы и интонации стихов о войне. Стихотворение в актёрском исполнении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9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И. Солженицын.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Матрёнин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двор»: проблематика, образ рассказчика.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Слово о писателе.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Картины послевоенной деревни и их авторская оценка. Образ рассказчика. Фрагменты рассказа в актёрском исполнении. Историческая и биографическая основа рассказа. Изображение народной жизни. Образ рассказчика.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И. Солженицын.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Матрёнин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двор»: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 Матрёны, особенности жанра рассказа-притчи. Образ праведницы в рассказе. Трагизм судьбы героини. Жизненная основа рассказа-притчи. Углубление понятия о жанре притчи. Портрет и интерьер в рассказе. Притчевое начало, традиции житийной литературы, сказовой манеры повествования в рассказе. Нравственная проблематика. Принцип «жить не по лжи». Тема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праведничества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русской литературе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Поэзия  20 – 50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годов  XX  века. Стихотворения Б. Л. Пастернака,  Н. А. Заболоцкого,  Д.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Хармса, Н.М.</w:t>
            </w:r>
            <w:r w:rsidR="001604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Олейникова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Песни и романсы на стихи русских поэтов XX века.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Тема любви и верности в суровых испытаниях войны и её отражение в «военном» романсе. Традиции XIX века в русской песне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романсеХХ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века. Пленительный образ родины, вечный мотив дружбы.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Оптимизм восприятия жизни. Романсы и песни на стихи русских поэтов в актёрском исполнении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A35804" w:rsidP="00310B2E">
            <w:pPr>
              <w:pStyle w:val="a9"/>
              <w:widowControl w:val="0"/>
              <w:numPr>
                <w:ilvl w:val="0"/>
                <w:numId w:val="23"/>
              </w:numPr>
              <w:tabs>
                <w:tab w:val="left" w:pos="5123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Песни и романсы на стихи русских поэтов XX века (обзор).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А. Сурков  «Бьётся в тесной печурке огонь…»; К. М. Симонов  «Жди меня, и я вернусь…»;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Н. А. Заболоцкий. «Признание»; М. Л.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Матусовский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«Подмосковные вечера»;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Б. Ш. Окуджава  «Пожелание друзьям»; В. С. Высоцкий  «Песня о друге»;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К. Я. Ваншенкин  «Я люблю тебя, жизнь»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pStyle w:val="a9"/>
              <w:widowControl w:val="0"/>
              <w:tabs>
                <w:tab w:val="left" w:pos="5123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7E430C" w:rsidRDefault="007E430C" w:rsidP="00A35804">
            <w:pPr>
              <w:widowControl w:val="0"/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                                   </w:t>
            </w:r>
            <w:r w:rsidRPr="00310B2E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Зарубежная  литература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Квинт Гораций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Флакк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«К Мельпомене» («Я воздвиг памятник…»).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Слово о поэте. Поэтическое творчество в системе человеческого бытия. Мысль о поэтических заслугах – знакомство римлян с греческими лириками. Традиции античной оды в творчестве Державина. Ода в актёрском исполнении.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Литературные роды и жанры. Лирические жанры  (ода). Эпохи в истории мировой литературы (Античность)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pStyle w:val="a9"/>
              <w:widowControl w:val="0"/>
              <w:tabs>
                <w:tab w:val="left" w:pos="5123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7E430C" w:rsidRDefault="007E430C" w:rsidP="00A35804">
            <w:pPr>
              <w:widowControl w:val="0"/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Данте Алигьери. «Божественная комедия» (фрагменты). Слово о поэте.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Множественность смыслов поэмы: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буквальный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аллегорический, моральный, мистический.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Универсально-философский характер поэмы. Отражение в поэме научной картины мира, характерной для эпохи Данте. Эпохи в истории мировой литературы (Средневековье, Возрождение)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Данте и его время. Дантовская  модель мироздания. Трехчастная  композиция поэмы.  Тема поиска истины и  идеала. Образ поэта.  Изображение пороков человечества в первой части поэмы. Смысл названия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206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widowControl w:val="0"/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98.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У. Шекспир. «Гамлет»: образ главного героя (обзор с чтением отдельных сцен). Слово о поэте. Характеристика гуманизма эпохи Возрождения. Общечеловеческое значение героев Шекспира.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 Гамлета, гуманиста эпохи Возрождения.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Одиночество Гамлета в его конфликте с реальным миром «расшатавшегося века». Трагедия как драматический жанр. Трагический характер конфликта. Напряженная духовная жизнь героя-мыслителя. Противопоставление благородства мыслящей души и суетности времени. Гамлет как «вечный» образ. Тема жизни как театра.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У. Шекспир. «Гамлет»: тема любви в трагедии. (обзор с чтением отдельных сцен)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рагизм любви Гамлета и Офелии. Философский характер трагедии. Гамлет как вечный образ мировой литературы.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Шекспир и русская литература. Напряженная духовная жизнь героя-мыслителя. Противопоставление благородства мыслящей души и суетности времени.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widowControl w:val="0"/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И.-В. Гёте. «Фауст»: сюжет и проблематика (обзор с чтением отдельных сцен).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 о поэте. Характеристика</w:t>
            </w:r>
            <w:r w:rsidR="001604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особенностей эпохи Просвещения. «Фауст» как философская трагедия. Сюжет и композиция  трагедии. Борьба добра и зла в мире как движущая сила его развития, динамики бытия. Противостояние творческой личности Фауста и неверия, духа сомнения Мефистофеля. Поиски Фаустом справедливости и разумного смысла жизни человечества. Трагизм любви Фауста и Гретхен. Народная легенда о докторе Фаусте и ее интерпретация в трагедии. История сделки человека с дьяволом как «бродячий» сюжет. Герой в  поисках смысла жизни.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widowControl w:val="0"/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И.-В. Гёте. «Фауст»: идейный смысл трагедии (обзор с чтением отдельных сцен).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«Пролог на небесах» – ключ к основной идее трагедии. Смысл сопоставления Фауста и Вагнера, творчества и схоластической рутины.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Итоговый смысл трагедии. Особенности жанра трагедии: сочетание в ней реальности и элементов условности и фантастики. Фауст как вечный образ мировой литературы. Гёте и русская литература. Углубление понятия о драматической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поэме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бразы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Фауста и Мефистофеля как «вечные» образы. Проблема и цена  истинного  счастья.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widowControl w:val="0"/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Итоговая  контрольная  работа  за курс 9 класса.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Итоговый контроль уровня литературного образования.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430C" w:rsidTr="00A35804">
        <w:trPr>
          <w:trHeight w:val="5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widowControl w:val="0"/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  над  ошибками  по  результатам  итоговой  контрольной  работы за  курс  9  класса.</w:t>
            </w:r>
          </w:p>
          <w:p w:rsidR="007E430C" w:rsidRDefault="007E430C" w:rsidP="007E430C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Итоги года и задания для летнего чтения. Выявление уровня литературного развития выпускников основной школы. </w:t>
            </w:r>
          </w:p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C" w:rsidRDefault="007E430C" w:rsidP="00A3580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10B2E" w:rsidRDefault="00310B2E" w:rsidP="002D1B94">
      <w:pPr>
        <w:tabs>
          <w:tab w:val="left" w:pos="5123"/>
        </w:tabs>
        <w:spacing w:after="0" w:line="240" w:lineRule="auto"/>
        <w:ind w:right="-11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10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CA"/>
    <w:multiLevelType w:val="hybridMultilevel"/>
    <w:tmpl w:val="A53ED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46C9C"/>
    <w:multiLevelType w:val="hybridMultilevel"/>
    <w:tmpl w:val="EFFAC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42DAC"/>
    <w:multiLevelType w:val="hybridMultilevel"/>
    <w:tmpl w:val="A8A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44655"/>
    <w:multiLevelType w:val="hybridMultilevel"/>
    <w:tmpl w:val="EE34D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7DF4ECD"/>
    <w:multiLevelType w:val="hybridMultilevel"/>
    <w:tmpl w:val="8B02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0662C"/>
    <w:multiLevelType w:val="hybridMultilevel"/>
    <w:tmpl w:val="DADA6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A1EB1"/>
    <w:multiLevelType w:val="hybridMultilevel"/>
    <w:tmpl w:val="34F03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56C97"/>
    <w:multiLevelType w:val="hybridMultilevel"/>
    <w:tmpl w:val="57E8B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107AA"/>
    <w:multiLevelType w:val="hybridMultilevel"/>
    <w:tmpl w:val="8EAAB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4B51728"/>
    <w:multiLevelType w:val="hybridMultilevel"/>
    <w:tmpl w:val="03925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0F166F"/>
    <w:multiLevelType w:val="hybridMultilevel"/>
    <w:tmpl w:val="8D7AE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4418A6"/>
    <w:multiLevelType w:val="hybridMultilevel"/>
    <w:tmpl w:val="80E0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D73B9C"/>
    <w:multiLevelType w:val="hybridMultilevel"/>
    <w:tmpl w:val="4A229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2E1126"/>
    <w:multiLevelType w:val="hybridMultilevel"/>
    <w:tmpl w:val="002C0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77984"/>
    <w:multiLevelType w:val="hybridMultilevel"/>
    <w:tmpl w:val="27E6F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317DBE"/>
    <w:multiLevelType w:val="hybridMultilevel"/>
    <w:tmpl w:val="668C7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2A70BB"/>
    <w:multiLevelType w:val="hybridMultilevel"/>
    <w:tmpl w:val="1E088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E42F79"/>
    <w:multiLevelType w:val="hybridMultilevel"/>
    <w:tmpl w:val="CA1E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10"/>
  </w:num>
  <w:num w:numId="5">
    <w:abstractNumId w:val="20"/>
  </w:num>
  <w:num w:numId="6">
    <w:abstractNumId w:val="16"/>
  </w:num>
  <w:num w:numId="7">
    <w:abstractNumId w:val="21"/>
  </w:num>
  <w:num w:numId="8">
    <w:abstractNumId w:val="0"/>
  </w:num>
  <w:num w:numId="9">
    <w:abstractNumId w:val="7"/>
  </w:num>
  <w:num w:numId="10">
    <w:abstractNumId w:val="17"/>
  </w:num>
  <w:num w:numId="11">
    <w:abstractNumId w:val="8"/>
  </w:num>
  <w:num w:numId="12">
    <w:abstractNumId w:val="1"/>
  </w:num>
  <w:num w:numId="13">
    <w:abstractNumId w:val="14"/>
  </w:num>
  <w:num w:numId="14">
    <w:abstractNumId w:val="15"/>
  </w:num>
  <w:num w:numId="15">
    <w:abstractNumId w:val="3"/>
  </w:num>
  <w:num w:numId="16">
    <w:abstractNumId w:val="9"/>
  </w:num>
  <w:num w:numId="17">
    <w:abstractNumId w:val="6"/>
  </w:num>
  <w:num w:numId="18">
    <w:abstractNumId w:val="5"/>
  </w:num>
  <w:num w:numId="19">
    <w:abstractNumId w:val="12"/>
  </w:num>
  <w:num w:numId="20">
    <w:abstractNumId w:val="11"/>
  </w:num>
  <w:num w:numId="21">
    <w:abstractNumId w:val="4"/>
  </w:num>
  <w:num w:numId="22">
    <w:abstractNumId w:val="22"/>
  </w:num>
  <w:num w:numId="23">
    <w:abstractNumId w:val="13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3D1"/>
    <w:rsid w:val="00132106"/>
    <w:rsid w:val="00160454"/>
    <w:rsid w:val="00193717"/>
    <w:rsid w:val="001F22FB"/>
    <w:rsid w:val="0020262E"/>
    <w:rsid w:val="0020641C"/>
    <w:rsid w:val="00210BD5"/>
    <w:rsid w:val="00221D8D"/>
    <w:rsid w:val="002D1B94"/>
    <w:rsid w:val="002F754C"/>
    <w:rsid w:val="00302921"/>
    <w:rsid w:val="00310B2E"/>
    <w:rsid w:val="003B2BE2"/>
    <w:rsid w:val="003C12B8"/>
    <w:rsid w:val="00403B9A"/>
    <w:rsid w:val="0042582C"/>
    <w:rsid w:val="004A1DF8"/>
    <w:rsid w:val="004C5774"/>
    <w:rsid w:val="005413D1"/>
    <w:rsid w:val="00557ACB"/>
    <w:rsid w:val="00643A7C"/>
    <w:rsid w:val="007316A1"/>
    <w:rsid w:val="00734183"/>
    <w:rsid w:val="007341DE"/>
    <w:rsid w:val="007C2143"/>
    <w:rsid w:val="007E430C"/>
    <w:rsid w:val="00861D05"/>
    <w:rsid w:val="008834F3"/>
    <w:rsid w:val="009139AA"/>
    <w:rsid w:val="00920074"/>
    <w:rsid w:val="00A35804"/>
    <w:rsid w:val="00B0186E"/>
    <w:rsid w:val="00B23526"/>
    <w:rsid w:val="00B93217"/>
    <w:rsid w:val="00BC13DA"/>
    <w:rsid w:val="00D122B1"/>
    <w:rsid w:val="00D12E11"/>
    <w:rsid w:val="00D205CC"/>
    <w:rsid w:val="00D214CC"/>
    <w:rsid w:val="00D3579E"/>
    <w:rsid w:val="00EE1DA6"/>
    <w:rsid w:val="00F0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413D1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5413D1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413D1"/>
    <w:pPr>
      <w:widowControl w:val="0"/>
      <w:spacing w:after="120" w:line="480" w:lineRule="auto"/>
      <w:ind w:left="283"/>
    </w:pPr>
    <w:rPr>
      <w:rFonts w:eastAsiaTheme="minorHAnsi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413D1"/>
    <w:rPr>
      <w:lang w:val="en-US"/>
    </w:rPr>
  </w:style>
  <w:style w:type="character" w:customStyle="1" w:styleId="a5">
    <w:name w:val="Абзац списка Знак"/>
    <w:link w:val="a6"/>
    <w:uiPriority w:val="99"/>
    <w:locked/>
    <w:rsid w:val="005413D1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5"/>
    <w:uiPriority w:val="99"/>
    <w:qFormat/>
    <w:rsid w:val="005413D1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NoSpacingChar1">
    <w:name w:val="No Spacing Char1"/>
    <w:aliases w:val="основа Char"/>
    <w:link w:val="1"/>
    <w:locked/>
    <w:rsid w:val="005413D1"/>
    <w:rPr>
      <w:rFonts w:ascii="Arial Narrow" w:eastAsia="Times New Roman" w:hAnsi="Arial Narrow" w:cs="Times New Roman"/>
      <w:i/>
      <w:iCs/>
      <w:sz w:val="20"/>
      <w:szCs w:val="20"/>
    </w:rPr>
  </w:style>
  <w:style w:type="paragraph" w:customStyle="1" w:styleId="1">
    <w:name w:val="Без интервала1"/>
    <w:aliases w:val="No Spacing,основа"/>
    <w:basedOn w:val="a"/>
    <w:link w:val="NoSpacingChar1"/>
    <w:uiPriority w:val="99"/>
    <w:qFormat/>
    <w:rsid w:val="005413D1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41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?????2"/>
    <w:basedOn w:val="a"/>
    <w:rsid w:val="005413D1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+ Малые прописные"/>
    <w:aliases w:val="Интервал 1 pt3"/>
    <w:uiPriority w:val="99"/>
    <w:rsid w:val="005413D1"/>
    <w:rPr>
      <w:rFonts w:ascii="Times New Roman" w:hAnsi="Times New Roman" w:cs="Times New Roman" w:hint="default"/>
      <w:smallCaps/>
      <w:strike w:val="0"/>
      <w:dstrike w:val="0"/>
      <w:spacing w:val="21"/>
      <w:sz w:val="21"/>
      <w:szCs w:val="21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5413D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8">
    <w:name w:val="Основной текст (2) + 8"/>
    <w:aliases w:val="5 pt"/>
    <w:basedOn w:val="a0"/>
    <w:rsid w:val="004C577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8">
    <w:name w:val="Обычный (веб) Знак"/>
    <w:aliases w:val="Normal (Web) Char Знак"/>
    <w:link w:val="a9"/>
    <w:uiPriority w:val="99"/>
    <w:locked/>
    <w:rsid w:val="00310B2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Normal (Web) Char"/>
    <w:basedOn w:val="a"/>
    <w:link w:val="a8"/>
    <w:uiPriority w:val="99"/>
    <w:unhideWhenUsed/>
    <w:qFormat/>
    <w:rsid w:val="00310B2E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9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3717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D214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413D1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5413D1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413D1"/>
    <w:pPr>
      <w:widowControl w:val="0"/>
      <w:spacing w:after="120" w:line="480" w:lineRule="auto"/>
      <w:ind w:left="283"/>
    </w:pPr>
    <w:rPr>
      <w:rFonts w:eastAsiaTheme="minorHAnsi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413D1"/>
    <w:rPr>
      <w:lang w:val="en-US"/>
    </w:rPr>
  </w:style>
  <w:style w:type="character" w:customStyle="1" w:styleId="a5">
    <w:name w:val="Абзац списка Знак"/>
    <w:link w:val="a6"/>
    <w:uiPriority w:val="99"/>
    <w:locked/>
    <w:rsid w:val="005413D1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5"/>
    <w:uiPriority w:val="99"/>
    <w:qFormat/>
    <w:rsid w:val="005413D1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NoSpacingChar1">
    <w:name w:val="No Spacing Char1"/>
    <w:aliases w:val="основа Char"/>
    <w:link w:val="1"/>
    <w:locked/>
    <w:rsid w:val="005413D1"/>
    <w:rPr>
      <w:rFonts w:ascii="Arial Narrow" w:eastAsia="Times New Roman" w:hAnsi="Arial Narrow" w:cs="Times New Roman"/>
      <w:i/>
      <w:iCs/>
      <w:sz w:val="20"/>
      <w:szCs w:val="20"/>
    </w:rPr>
  </w:style>
  <w:style w:type="paragraph" w:customStyle="1" w:styleId="1">
    <w:name w:val="Без интервала1"/>
    <w:aliases w:val="No Spacing,основа"/>
    <w:basedOn w:val="a"/>
    <w:link w:val="NoSpacingChar1"/>
    <w:uiPriority w:val="99"/>
    <w:qFormat/>
    <w:rsid w:val="005413D1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41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?????2"/>
    <w:basedOn w:val="a"/>
    <w:rsid w:val="005413D1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+ Малые прописные"/>
    <w:aliases w:val="Интервал 1 pt3"/>
    <w:uiPriority w:val="99"/>
    <w:rsid w:val="005413D1"/>
    <w:rPr>
      <w:rFonts w:ascii="Times New Roman" w:hAnsi="Times New Roman" w:cs="Times New Roman" w:hint="default"/>
      <w:smallCaps/>
      <w:strike w:val="0"/>
      <w:dstrike w:val="0"/>
      <w:spacing w:val="21"/>
      <w:sz w:val="21"/>
      <w:szCs w:val="21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5413D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8">
    <w:name w:val="Основной текст (2) + 8"/>
    <w:aliases w:val="5 pt"/>
    <w:basedOn w:val="a0"/>
    <w:rsid w:val="004C577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8">
    <w:name w:val="Обычный (веб) Знак"/>
    <w:aliases w:val="Normal (Web) Char Знак"/>
    <w:link w:val="a9"/>
    <w:uiPriority w:val="99"/>
    <w:locked/>
    <w:rsid w:val="00310B2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Normal (Web) Char"/>
    <w:basedOn w:val="a"/>
    <w:link w:val="a8"/>
    <w:uiPriority w:val="99"/>
    <w:unhideWhenUsed/>
    <w:qFormat/>
    <w:rsid w:val="00310B2E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9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3717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D214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7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1788</TotalTime>
  <Pages>1</Pages>
  <Words>12509</Words>
  <Characters>71303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учитель</cp:lastModifiedBy>
  <cp:revision>23</cp:revision>
  <cp:lastPrinted>2020-10-31T01:50:00Z</cp:lastPrinted>
  <dcterms:created xsi:type="dcterms:W3CDTF">2022-09-07T10:36:00Z</dcterms:created>
  <dcterms:modified xsi:type="dcterms:W3CDTF">2023-05-15T10:05:00Z</dcterms:modified>
</cp:coreProperties>
</file>